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7B9DC" w14:textId="6015D653" w:rsidR="00EB480D" w:rsidRPr="001E2215" w:rsidRDefault="00E27D7B" w:rsidP="001E2215">
      <w:pPr>
        <w:spacing w:after="0" w:line="240" w:lineRule="auto"/>
        <w:jc w:val="center"/>
        <w:rPr>
          <w:rFonts w:ascii="Times New Roman" w:hAnsi="Times New Roman" w:cs="Times New Roman"/>
          <w:b/>
          <w:bCs/>
          <w:sz w:val="28"/>
          <w:szCs w:val="28"/>
        </w:rPr>
      </w:pPr>
      <w:r w:rsidRPr="00F852FB">
        <w:rPr>
          <w:noProof/>
        </w:rPr>
        <w:drawing>
          <wp:inline distT="0" distB="0" distL="0" distR="0" wp14:anchorId="40CC1DF2" wp14:editId="71A5A70D">
            <wp:extent cx="5676900" cy="926443"/>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900" cy="926443"/>
                    </a:xfrm>
                    <a:prstGeom prst="rect">
                      <a:avLst/>
                    </a:prstGeom>
                    <a:noFill/>
                    <a:ln>
                      <a:noFill/>
                    </a:ln>
                  </pic:spPr>
                </pic:pic>
              </a:graphicData>
            </a:graphic>
          </wp:inline>
        </w:drawing>
      </w:r>
    </w:p>
    <w:p w14:paraId="6900B42C" w14:textId="77777777" w:rsidR="001E2215" w:rsidRPr="001E2215" w:rsidRDefault="001E2215" w:rsidP="001E2215">
      <w:pPr>
        <w:spacing w:after="0" w:line="240" w:lineRule="auto"/>
        <w:jc w:val="center"/>
        <w:rPr>
          <w:rFonts w:ascii="Times New Roman" w:eastAsia="Calibri" w:hAnsi="Times New Roman" w:cs="Times New Roman"/>
          <w:b/>
          <w:bCs/>
          <w:sz w:val="28"/>
          <w:szCs w:val="28"/>
        </w:rPr>
      </w:pPr>
      <w:bookmarkStart w:id="0" w:name="_Hlk145020281"/>
    </w:p>
    <w:p w14:paraId="5D1952EB" w14:textId="08CAD958" w:rsidR="00863A7A" w:rsidRPr="001E2215" w:rsidRDefault="008B5D74" w:rsidP="001E2215">
      <w:pPr>
        <w:spacing w:after="0" w:line="240" w:lineRule="auto"/>
        <w:jc w:val="center"/>
        <w:rPr>
          <w:rFonts w:ascii="Times New Roman" w:eastAsia="Calibri" w:hAnsi="Times New Roman" w:cs="Times New Roman"/>
          <w:b/>
          <w:bCs/>
          <w:sz w:val="28"/>
          <w:szCs w:val="28"/>
        </w:rPr>
      </w:pPr>
      <w:r w:rsidRPr="001E2215">
        <w:rPr>
          <w:rFonts w:ascii="Times New Roman" w:eastAsia="Calibri" w:hAnsi="Times New Roman" w:cs="Times New Roman"/>
          <w:b/>
          <w:bCs/>
          <w:sz w:val="28"/>
          <w:szCs w:val="28"/>
        </w:rPr>
        <w:t>HUBUNGAN MEKANISME KOPING D</w:t>
      </w:r>
      <w:r w:rsidRPr="001E2215">
        <w:rPr>
          <w:rFonts w:ascii="Times New Roman" w:eastAsia="Calibri" w:hAnsi="Times New Roman" w:cs="Times New Roman"/>
          <w:b/>
          <w:bCs/>
          <w:sz w:val="28"/>
          <w:szCs w:val="28"/>
          <w:lang w:val="en-US"/>
        </w:rPr>
        <w:t>ENGAN</w:t>
      </w:r>
      <w:r w:rsidRPr="001E2215">
        <w:rPr>
          <w:rFonts w:ascii="Times New Roman" w:eastAsia="Calibri" w:hAnsi="Times New Roman" w:cs="Times New Roman"/>
          <w:b/>
          <w:bCs/>
          <w:sz w:val="28"/>
          <w:szCs w:val="28"/>
        </w:rPr>
        <w:t xml:space="preserve"> PERILAKU PENGOBATAN PASIEN TB PARU DI RUMAH SAKIT ISLAM MASYITHOH BANGIL</w:t>
      </w:r>
      <w:bookmarkEnd w:id="0"/>
    </w:p>
    <w:p w14:paraId="1FCEEE9F" w14:textId="77777777" w:rsidR="008B5D74" w:rsidRPr="001E2215" w:rsidRDefault="008B5D74" w:rsidP="001E2215">
      <w:pPr>
        <w:spacing w:after="0" w:line="240" w:lineRule="auto"/>
        <w:jc w:val="center"/>
        <w:rPr>
          <w:rFonts w:ascii="Times New Roman" w:hAnsi="Times New Roman" w:cs="Times New Roman"/>
          <w:b/>
          <w:bCs/>
        </w:rPr>
      </w:pPr>
    </w:p>
    <w:p w14:paraId="2D876507" w14:textId="09718D65" w:rsidR="002A7010" w:rsidRPr="001E2215" w:rsidRDefault="008B5D74" w:rsidP="001E2215">
      <w:pPr>
        <w:spacing w:after="0" w:line="240" w:lineRule="auto"/>
        <w:jc w:val="center"/>
        <w:rPr>
          <w:rFonts w:ascii="Times New Roman" w:hAnsi="Times New Roman" w:cs="Times New Roman"/>
          <w:b/>
          <w:bCs/>
          <w:sz w:val="24"/>
          <w:szCs w:val="24"/>
          <w:lang w:val="en-US"/>
        </w:rPr>
      </w:pPr>
      <w:r w:rsidRPr="001E2215">
        <w:rPr>
          <w:rFonts w:ascii="Times New Roman" w:hAnsi="Times New Roman" w:cs="Times New Roman"/>
          <w:b/>
          <w:bCs/>
          <w:sz w:val="24"/>
          <w:szCs w:val="24"/>
        </w:rPr>
        <w:t>Muhammad Ubaidillah</w:t>
      </w:r>
      <w:r w:rsidR="00863A7A" w:rsidRPr="001E2215">
        <w:rPr>
          <w:rFonts w:ascii="Times New Roman" w:hAnsi="Times New Roman" w:cs="Times New Roman"/>
          <w:b/>
          <w:bCs/>
          <w:sz w:val="24"/>
          <w:szCs w:val="24"/>
          <w:vertAlign w:val="superscript"/>
          <w:lang w:val="en-US"/>
        </w:rPr>
        <w:t>1</w:t>
      </w:r>
      <w:r w:rsidR="001E2215" w:rsidRPr="001E2215">
        <w:rPr>
          <w:rFonts w:ascii="Times New Roman" w:hAnsi="Times New Roman" w:cs="Times New Roman"/>
          <w:b/>
          <w:bCs/>
          <w:sz w:val="24"/>
          <w:szCs w:val="24"/>
          <w:lang w:val="en-US"/>
        </w:rPr>
        <w:t xml:space="preserve">, </w:t>
      </w:r>
      <w:r w:rsidRPr="001E2215">
        <w:rPr>
          <w:rFonts w:ascii="Times New Roman" w:hAnsi="Times New Roman" w:cs="Times New Roman"/>
          <w:b/>
          <w:bCs/>
          <w:sz w:val="24"/>
          <w:szCs w:val="24"/>
        </w:rPr>
        <w:t>Dodik Hartono</w:t>
      </w:r>
      <w:r w:rsidR="007762C0" w:rsidRPr="001E2215">
        <w:rPr>
          <w:rFonts w:ascii="Times New Roman" w:hAnsi="Times New Roman" w:cs="Times New Roman"/>
          <w:b/>
          <w:bCs/>
          <w:sz w:val="24"/>
          <w:szCs w:val="24"/>
          <w:vertAlign w:val="superscript"/>
        </w:rPr>
        <w:t>2</w:t>
      </w:r>
      <w:r w:rsidR="001E2215" w:rsidRPr="001E2215">
        <w:rPr>
          <w:rFonts w:ascii="Times New Roman" w:eastAsia="Calibri" w:hAnsi="Times New Roman" w:cs="Times New Roman"/>
          <w:bCs/>
          <w:sz w:val="24"/>
          <w:szCs w:val="24"/>
          <w:lang w:val="en-US"/>
        </w:rPr>
        <w:t xml:space="preserve">, </w:t>
      </w:r>
      <w:proofErr w:type="spellStart"/>
      <w:r w:rsidRPr="001E2215">
        <w:rPr>
          <w:rFonts w:ascii="Times New Roman" w:hAnsi="Times New Roman" w:cs="Times New Roman"/>
          <w:b/>
          <w:bCs/>
          <w:sz w:val="24"/>
          <w:szCs w:val="24"/>
          <w:lang w:val="en-US"/>
        </w:rPr>
        <w:t>Nafolion</w:t>
      </w:r>
      <w:proofErr w:type="spellEnd"/>
      <w:r w:rsidRPr="001E2215">
        <w:rPr>
          <w:rFonts w:ascii="Times New Roman" w:hAnsi="Times New Roman" w:cs="Times New Roman"/>
          <w:b/>
          <w:bCs/>
          <w:sz w:val="24"/>
          <w:szCs w:val="24"/>
          <w:lang w:val="en-US"/>
        </w:rPr>
        <w:t xml:space="preserve"> Nur </w:t>
      </w:r>
      <w:proofErr w:type="spellStart"/>
      <w:r w:rsidRPr="001E2215">
        <w:rPr>
          <w:rFonts w:ascii="Times New Roman" w:hAnsi="Times New Roman" w:cs="Times New Roman"/>
          <w:b/>
          <w:bCs/>
          <w:sz w:val="24"/>
          <w:szCs w:val="24"/>
          <w:lang w:val="en-US"/>
        </w:rPr>
        <w:t>Rahmat</w:t>
      </w:r>
      <w:proofErr w:type="spellEnd"/>
      <w:r w:rsidR="007762C0" w:rsidRPr="001E2215">
        <w:rPr>
          <w:rFonts w:ascii="Times New Roman" w:hAnsi="Times New Roman" w:cs="Times New Roman"/>
          <w:b/>
          <w:bCs/>
          <w:sz w:val="24"/>
          <w:szCs w:val="24"/>
          <w:vertAlign w:val="superscript"/>
        </w:rPr>
        <w:t>3</w:t>
      </w:r>
    </w:p>
    <w:p w14:paraId="3E3B8A6B" w14:textId="62C0A489" w:rsidR="002A7010" w:rsidRPr="001E2215" w:rsidRDefault="0041345B" w:rsidP="001E2215">
      <w:pPr>
        <w:spacing w:after="0" w:line="240" w:lineRule="auto"/>
        <w:jc w:val="center"/>
        <w:rPr>
          <w:rFonts w:ascii="Times New Roman" w:hAnsi="Times New Roman" w:cs="Times New Roman"/>
          <w:sz w:val="24"/>
          <w:szCs w:val="24"/>
        </w:rPr>
      </w:pPr>
      <w:r w:rsidRPr="001E2215">
        <w:rPr>
          <w:rFonts w:ascii="Times New Roman" w:hAnsi="Times New Roman" w:cs="Times New Roman"/>
          <w:sz w:val="24"/>
          <w:szCs w:val="24"/>
          <w:vertAlign w:val="superscript"/>
        </w:rPr>
        <w:t>1,</w:t>
      </w:r>
      <w:r w:rsidR="003A6FE8" w:rsidRPr="001E2215">
        <w:rPr>
          <w:rFonts w:ascii="Times New Roman" w:hAnsi="Times New Roman" w:cs="Times New Roman"/>
          <w:sz w:val="24"/>
          <w:szCs w:val="24"/>
          <w:vertAlign w:val="superscript"/>
          <w:lang w:val="en-US"/>
        </w:rPr>
        <w:t>2,</w:t>
      </w:r>
      <w:r w:rsidRPr="001E2215">
        <w:rPr>
          <w:rFonts w:ascii="Times New Roman" w:hAnsi="Times New Roman" w:cs="Times New Roman"/>
          <w:sz w:val="24"/>
          <w:szCs w:val="24"/>
          <w:vertAlign w:val="superscript"/>
        </w:rPr>
        <w:t xml:space="preserve">3 </w:t>
      </w:r>
      <w:r w:rsidR="002A7010" w:rsidRPr="001E2215">
        <w:rPr>
          <w:rFonts w:ascii="Times New Roman" w:hAnsi="Times New Roman" w:cs="Times New Roman"/>
          <w:sz w:val="24"/>
          <w:szCs w:val="24"/>
        </w:rPr>
        <w:t>STIKes Hafshawaty Pesantren Zainul Hasan Probolinggo, Indonesia</w:t>
      </w:r>
    </w:p>
    <w:p w14:paraId="2B679DEA" w14:textId="2790C0F6" w:rsidR="0041345B" w:rsidRPr="001E2215" w:rsidRDefault="002A7010" w:rsidP="001E2215">
      <w:pPr>
        <w:pBdr>
          <w:bottom w:val="single" w:sz="6" w:space="1" w:color="auto"/>
        </w:pBdr>
        <w:spacing w:after="0" w:line="240" w:lineRule="auto"/>
        <w:jc w:val="center"/>
        <w:rPr>
          <w:rFonts w:ascii="Times New Roman" w:hAnsi="Times New Roman" w:cs="Times New Roman"/>
          <w:color w:val="0563C1" w:themeColor="hyperlink"/>
          <w:sz w:val="24"/>
          <w:szCs w:val="24"/>
          <w:u w:val="single"/>
        </w:rPr>
      </w:pPr>
      <w:r w:rsidRPr="001E2215">
        <w:rPr>
          <w:rFonts w:ascii="Times New Roman" w:hAnsi="Times New Roman" w:cs="Times New Roman"/>
          <w:sz w:val="24"/>
          <w:szCs w:val="24"/>
        </w:rPr>
        <w:t>Email</w:t>
      </w:r>
      <w:r w:rsidR="003A6FE8" w:rsidRPr="001E2215">
        <w:rPr>
          <w:rFonts w:ascii="Times New Roman" w:hAnsi="Times New Roman" w:cs="Times New Roman"/>
          <w:sz w:val="24"/>
          <w:szCs w:val="24"/>
          <w:lang w:val="en-US"/>
        </w:rPr>
        <w:t xml:space="preserve"> </w:t>
      </w:r>
      <w:proofErr w:type="spellStart"/>
      <w:r w:rsidR="003A6FE8" w:rsidRPr="001E2215">
        <w:rPr>
          <w:rFonts w:ascii="Times New Roman" w:hAnsi="Times New Roman" w:cs="Times New Roman"/>
          <w:sz w:val="24"/>
          <w:szCs w:val="24"/>
          <w:lang w:val="en-US"/>
        </w:rPr>
        <w:t>Korespondensi</w:t>
      </w:r>
      <w:proofErr w:type="spellEnd"/>
      <w:r w:rsidRPr="001E2215">
        <w:rPr>
          <w:rFonts w:ascii="Times New Roman" w:hAnsi="Times New Roman" w:cs="Times New Roman"/>
          <w:sz w:val="24"/>
          <w:szCs w:val="24"/>
        </w:rPr>
        <w:t xml:space="preserve">: </w:t>
      </w:r>
      <w:r w:rsidR="00CD6C37" w:rsidRPr="001E2215">
        <w:fldChar w:fldCharType="begin"/>
      </w:r>
      <w:r w:rsidR="00CD6C37" w:rsidRPr="001E2215">
        <w:rPr>
          <w:rFonts w:ascii="Times New Roman" w:hAnsi="Times New Roman" w:cs="Times New Roman"/>
        </w:rPr>
        <w:instrText xml:space="preserve"> HYPERLINK "mailto:ubaidillahm583@gmail.com" </w:instrText>
      </w:r>
      <w:r w:rsidR="00CD6C37" w:rsidRPr="001E2215">
        <w:fldChar w:fldCharType="separate"/>
      </w:r>
      <w:r w:rsidR="008B5D74" w:rsidRPr="001E2215">
        <w:rPr>
          <w:rStyle w:val="Hyperlink"/>
          <w:rFonts w:ascii="Times New Roman" w:hAnsi="Times New Roman" w:cs="Times New Roman"/>
          <w:sz w:val="24"/>
          <w:szCs w:val="24"/>
          <w:lang w:val="en-US"/>
        </w:rPr>
        <w:t>ubaidillahm583</w:t>
      </w:r>
      <w:r w:rsidR="008B5D74" w:rsidRPr="001E2215">
        <w:rPr>
          <w:rStyle w:val="Hyperlink"/>
          <w:rFonts w:ascii="Times New Roman" w:hAnsi="Times New Roman" w:cs="Times New Roman"/>
          <w:sz w:val="24"/>
          <w:szCs w:val="24"/>
        </w:rPr>
        <w:t>@gmail.com</w:t>
      </w:r>
      <w:r w:rsidR="00CD6C37" w:rsidRPr="001E2215">
        <w:rPr>
          <w:rStyle w:val="Hyperlink"/>
          <w:rFonts w:ascii="Times New Roman" w:hAnsi="Times New Roman" w:cs="Times New Roman"/>
          <w:sz w:val="24"/>
          <w:szCs w:val="24"/>
        </w:rPr>
        <w:fldChar w:fldCharType="end"/>
      </w:r>
    </w:p>
    <w:p w14:paraId="02B14401" w14:textId="77777777" w:rsidR="00863A7A" w:rsidRPr="001E2215" w:rsidRDefault="00863A7A" w:rsidP="001E2215">
      <w:pPr>
        <w:spacing w:after="0" w:line="240" w:lineRule="auto"/>
        <w:jc w:val="center"/>
        <w:rPr>
          <w:rFonts w:ascii="Times New Roman" w:hAnsi="Times New Roman" w:cs="Times New Roman"/>
          <w:b/>
          <w:bCs/>
          <w:sz w:val="24"/>
          <w:szCs w:val="24"/>
        </w:rPr>
      </w:pPr>
    </w:p>
    <w:p w14:paraId="5234EB42" w14:textId="644A15FC" w:rsidR="003A6FE8" w:rsidRPr="001E2215" w:rsidRDefault="003A6FE8" w:rsidP="001E2215">
      <w:pPr>
        <w:spacing w:after="0" w:line="240" w:lineRule="auto"/>
        <w:jc w:val="center"/>
        <w:rPr>
          <w:rFonts w:ascii="Times New Roman" w:hAnsi="Times New Roman" w:cs="Times New Roman"/>
          <w:b/>
          <w:bCs/>
          <w:sz w:val="24"/>
          <w:szCs w:val="24"/>
        </w:rPr>
      </w:pPr>
      <w:r w:rsidRPr="001E2215">
        <w:rPr>
          <w:rFonts w:ascii="Times New Roman" w:hAnsi="Times New Roman" w:cs="Times New Roman"/>
          <w:b/>
          <w:bCs/>
          <w:sz w:val="24"/>
          <w:szCs w:val="24"/>
        </w:rPr>
        <w:t xml:space="preserve">ABSTRAK </w:t>
      </w:r>
    </w:p>
    <w:p w14:paraId="093A4A87" w14:textId="77777777" w:rsidR="001E2215" w:rsidRPr="001E2215" w:rsidRDefault="001E2215" w:rsidP="001E2215">
      <w:pPr>
        <w:spacing w:after="0" w:line="240" w:lineRule="auto"/>
        <w:jc w:val="center"/>
        <w:rPr>
          <w:rFonts w:ascii="Times New Roman" w:hAnsi="Times New Roman" w:cs="Times New Roman"/>
          <w:b/>
          <w:bCs/>
          <w:sz w:val="24"/>
          <w:szCs w:val="24"/>
        </w:rPr>
      </w:pPr>
    </w:p>
    <w:p w14:paraId="200BCCA1" w14:textId="580AA1E4" w:rsidR="008B5D74" w:rsidRPr="001E2215" w:rsidRDefault="008B5D74" w:rsidP="001E2215">
      <w:pPr>
        <w:spacing w:after="0" w:line="240" w:lineRule="auto"/>
        <w:ind w:firstLine="567"/>
        <w:jc w:val="both"/>
        <w:rPr>
          <w:rFonts w:ascii="Times New Roman" w:hAnsi="Times New Roman" w:cs="Times New Roman"/>
          <w:sz w:val="24"/>
          <w:szCs w:val="24"/>
        </w:rPr>
      </w:pP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lang w:val="en-US"/>
        </w:rPr>
        <w:t xml:space="preserve"> TB </w:t>
      </w:r>
      <w:proofErr w:type="spellStart"/>
      <w:r w:rsidRPr="001E2215">
        <w:rPr>
          <w:rFonts w:ascii="Times New Roman" w:hAnsi="Times New Roman" w:cs="Times New Roman"/>
          <w:sz w:val="24"/>
          <w:szCs w:val="24"/>
          <w:lang w:val="en-US"/>
        </w:rPr>
        <w:t>Paru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dapat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menyebarkan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bakteri</w:t>
      </w:r>
      <w:proofErr w:type="spellEnd"/>
      <w:r w:rsidRPr="001E2215">
        <w:rPr>
          <w:rFonts w:ascii="Times New Roman" w:hAnsi="Times New Roman" w:cs="Times New Roman"/>
          <w:sz w:val="24"/>
          <w:szCs w:val="24"/>
          <w:lang w:val="en-US"/>
        </w:rPr>
        <w:t xml:space="preserve"> Mycobacterium tuberculosis </w:t>
      </w:r>
      <w:proofErr w:type="spellStart"/>
      <w:r w:rsidRPr="001E2215">
        <w:rPr>
          <w:rFonts w:ascii="Times New Roman" w:hAnsi="Times New Roman" w:cs="Times New Roman"/>
          <w:sz w:val="24"/>
          <w:szCs w:val="24"/>
          <w:lang w:val="en-US"/>
        </w:rPr>
        <w:t>ke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udara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dalam</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bentuk</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percikan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dahak</w:t>
      </w:r>
      <w:proofErr w:type="spellEnd"/>
      <w:r w:rsidRPr="001E2215">
        <w:rPr>
          <w:rFonts w:ascii="Times New Roman" w:hAnsi="Times New Roman" w:cs="Times New Roman"/>
          <w:sz w:val="24"/>
          <w:szCs w:val="24"/>
          <w:lang w:val="en-US"/>
        </w:rPr>
        <w:t xml:space="preserve"> droplet </w:t>
      </w:r>
      <w:proofErr w:type="gramStart"/>
      <w:r w:rsidRPr="001E2215">
        <w:rPr>
          <w:rFonts w:ascii="Times New Roman" w:hAnsi="Times New Roman" w:cs="Times New Roman"/>
          <w:sz w:val="24"/>
          <w:szCs w:val="24"/>
          <w:lang w:val="en-US"/>
        </w:rPr>
        <w:t xml:space="preserve">nuclei  </w:t>
      </w:r>
      <w:proofErr w:type="spellStart"/>
      <w:r w:rsidRPr="001E2215">
        <w:rPr>
          <w:rFonts w:ascii="Times New Roman" w:hAnsi="Times New Roman" w:cs="Times New Roman"/>
          <w:sz w:val="24"/>
          <w:szCs w:val="24"/>
          <w:lang w:val="en-US"/>
        </w:rPr>
        <w:t>ketika</w:t>
      </w:r>
      <w:proofErr w:type="spellEnd"/>
      <w:proofErr w:type="gram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sedang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batuk</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ataupun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bersin</w:t>
      </w:r>
      <w:proofErr w:type="spellEnd"/>
      <w:r w:rsidRPr="001E2215">
        <w:rPr>
          <w:rFonts w:ascii="Times New Roman" w:hAnsi="Times New Roman" w:cs="Times New Roman"/>
          <w:sz w:val="24"/>
          <w:szCs w:val="24"/>
          <w:lang w:val="en-US"/>
        </w:rPr>
        <w:t xml:space="preserve">. Pada proses </w:t>
      </w:r>
      <w:proofErr w:type="spellStart"/>
      <w:r w:rsidRPr="001E2215">
        <w:rPr>
          <w:rFonts w:ascii="Times New Roman" w:hAnsi="Times New Roman" w:cs="Times New Roman"/>
          <w:sz w:val="24"/>
          <w:szCs w:val="24"/>
          <w:lang w:val="en-US"/>
        </w:rPr>
        <w:t>tersebut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kemungkinan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dapat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terjadi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penularan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ketika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sedang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kontak</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dengan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lang w:val="en-US"/>
        </w:rPr>
        <w:t xml:space="preserve"> TB </w:t>
      </w:r>
      <w:proofErr w:type="spellStart"/>
      <w:proofErr w:type="gramStart"/>
      <w:r w:rsidRPr="001E2215">
        <w:rPr>
          <w:rFonts w:ascii="Times New Roman" w:hAnsi="Times New Roman" w:cs="Times New Roman"/>
          <w:sz w:val="24"/>
          <w:szCs w:val="24"/>
          <w:lang w:val="en-US"/>
        </w:rPr>
        <w:t>paru.Mayoritas</w:t>
      </w:r>
      <w:proofErr w:type="spellEnd"/>
      <w:proofErr w:type="gram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menemukan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bahwa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pasien</w:t>
      </w:r>
      <w:proofErr w:type="spellEnd"/>
      <w:r w:rsidRPr="001E2215">
        <w:rPr>
          <w:rFonts w:ascii="Times New Roman" w:hAnsi="Times New Roman" w:cs="Times New Roman"/>
          <w:sz w:val="24"/>
          <w:szCs w:val="24"/>
          <w:lang w:val="en-US"/>
        </w:rPr>
        <w:t xml:space="preserve"> yang </w:t>
      </w:r>
      <w:proofErr w:type="spellStart"/>
      <w:r w:rsidRPr="001E2215">
        <w:rPr>
          <w:rFonts w:ascii="Times New Roman" w:hAnsi="Times New Roman" w:cs="Times New Roman"/>
          <w:sz w:val="24"/>
          <w:szCs w:val="24"/>
          <w:lang w:val="en-US"/>
        </w:rPr>
        <w:t>sudah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terkontaminasi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dengan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pasien</w:t>
      </w:r>
      <w:proofErr w:type="spellEnd"/>
      <w:r w:rsidRPr="001E2215">
        <w:rPr>
          <w:rFonts w:ascii="Times New Roman" w:hAnsi="Times New Roman" w:cs="Times New Roman"/>
          <w:sz w:val="24"/>
          <w:szCs w:val="24"/>
          <w:lang w:val="en-US"/>
        </w:rPr>
        <w:t xml:space="preserve"> tb </w:t>
      </w:r>
      <w:proofErr w:type="spellStart"/>
      <w:r w:rsidRPr="001E2215">
        <w:rPr>
          <w:rFonts w:ascii="Times New Roman" w:hAnsi="Times New Roman" w:cs="Times New Roman"/>
          <w:sz w:val="24"/>
          <w:szCs w:val="24"/>
          <w:lang w:val="en-US"/>
        </w:rPr>
        <w:t>paru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memiliki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kualitas</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hidup</w:t>
      </w:r>
      <w:proofErr w:type="spellEnd"/>
      <w:r w:rsidRPr="001E2215">
        <w:rPr>
          <w:rFonts w:ascii="Times New Roman" w:hAnsi="Times New Roman" w:cs="Times New Roman"/>
          <w:sz w:val="24"/>
          <w:szCs w:val="24"/>
          <w:lang w:val="en-US"/>
        </w:rPr>
        <w:t xml:space="preserve"> yang </w:t>
      </w:r>
      <w:proofErr w:type="spellStart"/>
      <w:r w:rsidRPr="001E2215">
        <w:rPr>
          <w:rFonts w:ascii="Times New Roman" w:hAnsi="Times New Roman" w:cs="Times New Roman"/>
          <w:sz w:val="24"/>
          <w:szCs w:val="24"/>
          <w:lang w:val="en-US"/>
        </w:rPr>
        <w:t>buruk.Penelitian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ini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bertujuan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untuk</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mengetahui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Hubungan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mekanisme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koping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dengan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pasien</w:t>
      </w:r>
      <w:proofErr w:type="spellEnd"/>
      <w:r w:rsidRPr="001E2215">
        <w:rPr>
          <w:rFonts w:ascii="Times New Roman" w:hAnsi="Times New Roman" w:cs="Times New Roman"/>
          <w:sz w:val="24"/>
          <w:szCs w:val="24"/>
          <w:lang w:val="en-US"/>
        </w:rPr>
        <w:t xml:space="preserve"> tb di </w:t>
      </w:r>
      <w:proofErr w:type="spellStart"/>
      <w:r w:rsidRPr="001E2215">
        <w:rPr>
          <w:rFonts w:ascii="Times New Roman" w:hAnsi="Times New Roman" w:cs="Times New Roman"/>
          <w:sz w:val="24"/>
          <w:szCs w:val="24"/>
          <w:lang w:val="en-US"/>
        </w:rPr>
        <w:t>rumah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sakit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islam</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masyithoh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bangil</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ini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merupakan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jenis</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i/>
          <w:sz w:val="24"/>
          <w:szCs w:val="24"/>
          <w:lang w:val="en-US"/>
        </w:rPr>
        <w:t>analitik</w:t>
      </w:r>
      <w:proofErr w:type="spellEnd"/>
      <w:r w:rsidRPr="001E2215">
        <w:rPr>
          <w:rFonts w:ascii="Times New Roman" w:hAnsi="Times New Roman" w:cs="Times New Roman"/>
          <w:i/>
          <w:sz w:val="24"/>
          <w:szCs w:val="24"/>
          <w:lang w:val="en-US"/>
        </w:rPr>
        <w:t xml:space="preserve"> </w:t>
      </w:r>
      <w:proofErr w:type="spellStart"/>
      <w:r w:rsidRPr="001E2215">
        <w:rPr>
          <w:rFonts w:ascii="Times New Roman" w:hAnsi="Times New Roman" w:cs="Times New Roman"/>
          <w:i/>
          <w:sz w:val="24"/>
          <w:szCs w:val="24"/>
          <w:lang w:val="en-US"/>
        </w:rPr>
        <w:t>korelasi</w:t>
      </w:r>
      <w:proofErr w:type="spellEnd"/>
      <w:r w:rsidRPr="001E2215">
        <w:rPr>
          <w:rFonts w:ascii="Times New Roman" w:hAnsi="Times New Roman" w:cs="Times New Roman"/>
          <w:i/>
          <w:sz w:val="24"/>
          <w:szCs w:val="24"/>
          <w:lang w:val="en-US"/>
        </w:rPr>
        <w:t xml:space="preserve"> </w:t>
      </w:r>
      <w:proofErr w:type="spellStart"/>
      <w:r w:rsidRPr="001E2215">
        <w:rPr>
          <w:rFonts w:ascii="Times New Roman" w:hAnsi="Times New Roman" w:cs="Times New Roman"/>
          <w:sz w:val="24"/>
          <w:szCs w:val="24"/>
          <w:lang w:val="en-US"/>
        </w:rPr>
        <w:t>dengan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desain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i/>
          <w:sz w:val="24"/>
          <w:szCs w:val="24"/>
          <w:lang w:val="en-US"/>
        </w:rPr>
        <w:t xml:space="preserve">cross </w:t>
      </w:r>
      <w:proofErr w:type="spellStart"/>
      <w:proofErr w:type="gramStart"/>
      <w:r w:rsidRPr="001E2215">
        <w:rPr>
          <w:rFonts w:ascii="Times New Roman" w:hAnsi="Times New Roman" w:cs="Times New Roman"/>
          <w:i/>
          <w:sz w:val="24"/>
          <w:szCs w:val="24"/>
          <w:lang w:val="en-US"/>
        </w:rPr>
        <w:t>sectional</w:t>
      </w:r>
      <w:r w:rsidRPr="001E2215">
        <w:rPr>
          <w:rFonts w:ascii="Times New Roman" w:hAnsi="Times New Roman" w:cs="Times New Roman"/>
          <w:sz w:val="24"/>
          <w:szCs w:val="24"/>
          <w:lang w:val="en-US"/>
        </w:rPr>
        <w:t>.Penelitian</w:t>
      </w:r>
      <w:proofErr w:type="spellEnd"/>
      <w:proofErr w:type="gram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ini</w:t>
      </w:r>
      <w:proofErr w:type="spellEnd"/>
      <w:r w:rsidRPr="001E2215">
        <w:rPr>
          <w:rFonts w:ascii="Times New Roman" w:hAnsi="Times New Roman" w:cs="Times New Roman"/>
          <w:sz w:val="24"/>
          <w:szCs w:val="24"/>
          <w:lang w:val="en-US"/>
        </w:rPr>
        <w:t xml:space="preserve"> di </w:t>
      </w:r>
      <w:proofErr w:type="spellStart"/>
      <w:r w:rsidRPr="001E2215">
        <w:rPr>
          <w:rFonts w:ascii="Times New Roman" w:hAnsi="Times New Roman" w:cs="Times New Roman"/>
          <w:sz w:val="24"/>
          <w:szCs w:val="24"/>
          <w:lang w:val="en-US"/>
        </w:rPr>
        <w:t>lakukan</w:t>
      </w:r>
      <w:proofErr w:type="spellEnd"/>
      <w:r w:rsidRPr="001E2215">
        <w:rPr>
          <w:rFonts w:ascii="Times New Roman" w:hAnsi="Times New Roman" w:cs="Times New Roman"/>
          <w:sz w:val="24"/>
          <w:szCs w:val="24"/>
          <w:lang w:val="en-US"/>
        </w:rPr>
        <w:t xml:space="preserve"> di </w:t>
      </w:r>
      <w:proofErr w:type="spellStart"/>
      <w:r w:rsidRPr="001E2215">
        <w:rPr>
          <w:rFonts w:ascii="Times New Roman" w:hAnsi="Times New Roman" w:cs="Times New Roman"/>
          <w:sz w:val="24"/>
          <w:szCs w:val="24"/>
          <w:lang w:val="en-US"/>
        </w:rPr>
        <w:t>rumah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sakit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islam</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masyithoh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bangil</w:t>
      </w:r>
      <w:proofErr w:type="spellEnd"/>
      <w:r w:rsidRPr="001E2215">
        <w:rPr>
          <w:rFonts w:ascii="Times New Roman" w:hAnsi="Times New Roman" w:cs="Times New Roman"/>
          <w:sz w:val="24"/>
          <w:szCs w:val="24"/>
          <w:lang w:val="en-US"/>
        </w:rPr>
        <w:t xml:space="preserve"> pada </w:t>
      </w:r>
      <w:proofErr w:type="spellStart"/>
      <w:r w:rsidRPr="001E2215">
        <w:rPr>
          <w:rFonts w:ascii="Times New Roman" w:hAnsi="Times New Roman" w:cs="Times New Roman"/>
          <w:sz w:val="24"/>
          <w:szCs w:val="24"/>
          <w:lang w:val="en-US"/>
        </w:rPr>
        <w:t>tanggal</w:t>
      </w:r>
      <w:proofErr w:type="spellEnd"/>
      <w:r w:rsidRPr="001E2215">
        <w:rPr>
          <w:rFonts w:ascii="Times New Roman" w:hAnsi="Times New Roman" w:cs="Times New Roman"/>
          <w:sz w:val="24"/>
          <w:szCs w:val="24"/>
          <w:lang w:val="en-US"/>
        </w:rPr>
        <w:t xml:space="preserve"> 08-09 </w:t>
      </w:r>
      <w:proofErr w:type="spellStart"/>
      <w:r w:rsidRPr="001E2215">
        <w:rPr>
          <w:rFonts w:ascii="Times New Roman" w:hAnsi="Times New Roman" w:cs="Times New Roman"/>
          <w:sz w:val="24"/>
          <w:szCs w:val="24"/>
          <w:lang w:val="en-US"/>
        </w:rPr>
        <w:t>september</w:t>
      </w:r>
      <w:proofErr w:type="spellEnd"/>
      <w:r w:rsidRPr="001E2215">
        <w:rPr>
          <w:rFonts w:ascii="Times New Roman" w:hAnsi="Times New Roman" w:cs="Times New Roman"/>
          <w:sz w:val="24"/>
          <w:szCs w:val="24"/>
          <w:lang w:val="en-US"/>
        </w:rPr>
        <w:t xml:space="preserve"> 2023 yang </w:t>
      </w:r>
      <w:proofErr w:type="spellStart"/>
      <w:r w:rsidRPr="001E2215">
        <w:rPr>
          <w:rFonts w:ascii="Times New Roman" w:hAnsi="Times New Roman" w:cs="Times New Roman"/>
          <w:sz w:val="24"/>
          <w:szCs w:val="24"/>
          <w:lang w:val="en-US"/>
        </w:rPr>
        <w:t>dilakukan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secara</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i/>
          <w:sz w:val="24"/>
          <w:szCs w:val="24"/>
          <w:lang w:val="en-US"/>
        </w:rPr>
        <w:t xml:space="preserve">door to </w:t>
      </w:r>
      <w:proofErr w:type="spellStart"/>
      <w:r w:rsidRPr="001E2215">
        <w:rPr>
          <w:rFonts w:ascii="Times New Roman" w:hAnsi="Times New Roman" w:cs="Times New Roman"/>
          <w:i/>
          <w:sz w:val="24"/>
          <w:szCs w:val="24"/>
          <w:lang w:val="en-US"/>
        </w:rPr>
        <w:t>door</w:t>
      </w:r>
      <w:r w:rsidRPr="001E2215">
        <w:rPr>
          <w:rFonts w:ascii="Times New Roman" w:hAnsi="Times New Roman" w:cs="Times New Roman"/>
          <w:sz w:val="24"/>
          <w:szCs w:val="24"/>
          <w:lang w:val="en-US"/>
        </w:rPr>
        <w:t>.Populasi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sejumlah</w:t>
      </w:r>
      <w:proofErr w:type="spellEnd"/>
      <w:r w:rsidR="001E2215"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lang w:val="en-US"/>
        </w:rPr>
        <w:t xml:space="preserve">48 </w:t>
      </w:r>
      <w:proofErr w:type="spellStart"/>
      <w:r w:rsidRPr="001E2215">
        <w:rPr>
          <w:rFonts w:ascii="Times New Roman" w:hAnsi="Times New Roman" w:cs="Times New Roman"/>
          <w:sz w:val="24"/>
          <w:szCs w:val="24"/>
          <w:lang w:val="en-US"/>
        </w:rPr>
        <w:t>responden.Tehnik</w:t>
      </w:r>
      <w:proofErr w:type="spellEnd"/>
      <w:r w:rsidRPr="001E2215">
        <w:rPr>
          <w:rFonts w:ascii="Times New Roman" w:hAnsi="Times New Roman" w:cs="Times New Roman"/>
          <w:sz w:val="24"/>
          <w:szCs w:val="24"/>
          <w:lang w:val="en-US"/>
        </w:rPr>
        <w:t xml:space="preserve"> sampling </w:t>
      </w:r>
      <w:proofErr w:type="spellStart"/>
      <w:r w:rsidRPr="001E2215">
        <w:rPr>
          <w:rFonts w:ascii="Times New Roman" w:hAnsi="Times New Roman" w:cs="Times New Roman"/>
          <w:sz w:val="24"/>
          <w:szCs w:val="24"/>
          <w:lang w:val="en-US"/>
        </w:rPr>
        <w:t>dilakukan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menggunakan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i/>
          <w:sz w:val="24"/>
          <w:szCs w:val="24"/>
          <w:lang w:val="en-US"/>
        </w:rPr>
        <w:t xml:space="preserve">Probability </w:t>
      </w:r>
      <w:proofErr w:type="spellStart"/>
      <w:r w:rsidRPr="001E2215">
        <w:rPr>
          <w:rFonts w:ascii="Times New Roman" w:hAnsi="Times New Roman" w:cs="Times New Roman"/>
          <w:i/>
          <w:sz w:val="24"/>
          <w:szCs w:val="24"/>
          <w:lang w:val="en-US"/>
        </w:rPr>
        <w:t>sampling.</w:t>
      </w:r>
      <w:r w:rsidRPr="001E2215">
        <w:rPr>
          <w:rFonts w:ascii="Times New Roman" w:hAnsi="Times New Roman" w:cs="Times New Roman"/>
          <w:sz w:val="24"/>
          <w:szCs w:val="24"/>
          <w:lang w:val="en-US"/>
        </w:rPr>
        <w:t>Sehingga</w:t>
      </w:r>
      <w:proofErr w:type="spellEnd"/>
      <w:r w:rsidRPr="001E2215">
        <w:rPr>
          <w:rFonts w:ascii="Times New Roman" w:hAnsi="Times New Roman" w:cs="Times New Roman"/>
          <w:sz w:val="24"/>
          <w:szCs w:val="24"/>
          <w:lang w:val="en-US"/>
        </w:rPr>
        <w:t xml:space="preserve"> sample </w:t>
      </w:r>
      <w:proofErr w:type="spellStart"/>
      <w:r w:rsidRPr="001E2215">
        <w:rPr>
          <w:rFonts w:ascii="Times New Roman" w:hAnsi="Times New Roman" w:cs="Times New Roman"/>
          <w:sz w:val="24"/>
          <w:szCs w:val="24"/>
          <w:lang w:val="en-US"/>
        </w:rPr>
        <w:t>sejumlah</w:t>
      </w:r>
      <w:proofErr w:type="spellEnd"/>
      <w:r w:rsidRPr="001E2215">
        <w:rPr>
          <w:rFonts w:ascii="Times New Roman" w:hAnsi="Times New Roman" w:cs="Times New Roman"/>
          <w:sz w:val="24"/>
          <w:szCs w:val="24"/>
          <w:lang w:val="en-US"/>
        </w:rPr>
        <w:t xml:space="preserve"> 30 </w:t>
      </w:r>
      <w:proofErr w:type="spellStart"/>
      <w:r w:rsidRPr="001E2215">
        <w:rPr>
          <w:rFonts w:ascii="Times New Roman" w:hAnsi="Times New Roman" w:cs="Times New Roman"/>
          <w:sz w:val="24"/>
          <w:szCs w:val="24"/>
          <w:lang w:val="en-US"/>
        </w:rPr>
        <w:t>responden</w:t>
      </w:r>
      <w:proofErr w:type="spellEnd"/>
      <w:r w:rsidRPr="001E2215">
        <w:rPr>
          <w:rFonts w:ascii="Times New Roman" w:hAnsi="Times New Roman" w:cs="Times New Roman"/>
          <w:sz w:val="24"/>
          <w:szCs w:val="24"/>
          <w:lang w:val="en-US"/>
        </w:rPr>
        <w:t xml:space="preserve"> yang </w:t>
      </w:r>
      <w:proofErr w:type="spellStart"/>
      <w:r w:rsidRPr="001E2215">
        <w:rPr>
          <w:rFonts w:ascii="Times New Roman" w:hAnsi="Times New Roman" w:cs="Times New Roman"/>
          <w:sz w:val="24"/>
          <w:szCs w:val="24"/>
          <w:lang w:val="en-US"/>
        </w:rPr>
        <w:t>memenuhi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syarat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penelitian.Instrumen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menggunakan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kuesioner</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i/>
          <w:sz w:val="24"/>
          <w:szCs w:val="24"/>
          <w:lang w:val="en-US"/>
        </w:rPr>
        <w:t>subjective wellbeing scale</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Analisis</w:t>
      </w:r>
      <w:proofErr w:type="spellEnd"/>
      <w:r w:rsidRPr="001E2215">
        <w:rPr>
          <w:rFonts w:ascii="Times New Roman" w:hAnsi="Times New Roman" w:cs="Times New Roman"/>
          <w:sz w:val="24"/>
          <w:szCs w:val="24"/>
          <w:lang w:val="en-US"/>
        </w:rPr>
        <w:t xml:space="preserve"> data yang di </w:t>
      </w:r>
      <w:proofErr w:type="spellStart"/>
      <w:r w:rsidRPr="001E2215">
        <w:rPr>
          <w:rFonts w:ascii="Times New Roman" w:hAnsi="Times New Roman" w:cs="Times New Roman"/>
          <w:sz w:val="24"/>
          <w:szCs w:val="24"/>
          <w:lang w:val="en-US"/>
        </w:rPr>
        <w:t>gunakan</w:t>
      </w:r>
      <w:proofErr w:type="spellEnd"/>
      <w:r w:rsidRPr="001E2215">
        <w:rPr>
          <w:rFonts w:ascii="Times New Roman" w:hAnsi="Times New Roman" w:cs="Times New Roman"/>
          <w:sz w:val="24"/>
          <w:szCs w:val="24"/>
          <w:lang w:val="en-US"/>
        </w:rPr>
        <w:t xml:space="preserve"> pada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ini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menggunakan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i/>
          <w:sz w:val="24"/>
          <w:szCs w:val="24"/>
          <w:lang w:val="en-US"/>
        </w:rPr>
        <w:t xml:space="preserve">uji spearman </w:t>
      </w:r>
      <w:proofErr w:type="spellStart"/>
      <w:proofErr w:type="gramStart"/>
      <w:r w:rsidRPr="001E2215">
        <w:rPr>
          <w:rFonts w:ascii="Times New Roman" w:hAnsi="Times New Roman" w:cs="Times New Roman"/>
          <w:i/>
          <w:sz w:val="24"/>
          <w:szCs w:val="24"/>
          <w:lang w:val="en-US"/>
        </w:rPr>
        <w:t>rank.</w:t>
      </w:r>
      <w:r w:rsidRPr="001E2215">
        <w:rPr>
          <w:rFonts w:ascii="Times New Roman" w:hAnsi="Times New Roman" w:cs="Times New Roman"/>
          <w:sz w:val="24"/>
          <w:szCs w:val="24"/>
          <w:lang w:val="en-US"/>
        </w:rPr>
        <w:t>Hasil</w:t>
      </w:r>
      <w:proofErr w:type="spellEnd"/>
      <w:proofErr w:type="gram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penelitian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menunjukkan</w:t>
      </w:r>
      <w:proofErr w:type="spellEnd"/>
      <w:r w:rsidRPr="001E2215">
        <w:rPr>
          <w:rFonts w:ascii="Times New Roman" w:hAnsi="Times New Roman" w:cs="Times New Roman"/>
          <w:sz w:val="24"/>
          <w:szCs w:val="24"/>
          <w:lang w:val="en-US"/>
        </w:rPr>
        <w:t xml:space="preserve"> data </w:t>
      </w:r>
      <w:proofErr w:type="spellStart"/>
      <w:r w:rsidRPr="001E2215">
        <w:rPr>
          <w:rFonts w:ascii="Times New Roman" w:hAnsi="Times New Roman" w:cs="Times New Roman"/>
          <w:sz w:val="24"/>
          <w:szCs w:val="24"/>
          <w:lang w:val="en-US"/>
        </w:rPr>
        <w:t>mekanisme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koping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sebagian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besar</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adalah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mekanisme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koping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tinggi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yaitu</w:t>
      </w:r>
      <w:proofErr w:type="spellEnd"/>
      <w:r w:rsidRPr="001E2215">
        <w:rPr>
          <w:rFonts w:ascii="Times New Roman" w:hAnsi="Times New Roman" w:cs="Times New Roman"/>
          <w:sz w:val="24"/>
          <w:szCs w:val="24"/>
          <w:lang w:val="en-US"/>
        </w:rPr>
        <w:t xml:space="preserve"> 30 </w:t>
      </w:r>
      <w:proofErr w:type="spellStart"/>
      <w:r w:rsidRPr="001E2215">
        <w:rPr>
          <w:rFonts w:ascii="Times New Roman" w:hAnsi="Times New Roman" w:cs="Times New Roman"/>
          <w:sz w:val="24"/>
          <w:szCs w:val="24"/>
          <w:lang w:val="en-US"/>
        </w:rPr>
        <w:t>responden</w:t>
      </w:r>
      <w:proofErr w:type="spellEnd"/>
      <w:r w:rsidRPr="001E2215">
        <w:rPr>
          <w:rFonts w:ascii="Times New Roman" w:hAnsi="Times New Roman" w:cs="Times New Roman"/>
          <w:sz w:val="24"/>
          <w:szCs w:val="24"/>
          <w:lang w:val="en-US"/>
        </w:rPr>
        <w:t xml:space="preserve"> (74%). dan </w:t>
      </w:r>
      <w:proofErr w:type="spellStart"/>
      <w:r w:rsidRPr="001E2215">
        <w:rPr>
          <w:rFonts w:ascii="Times New Roman" w:hAnsi="Times New Roman" w:cs="Times New Roman"/>
          <w:sz w:val="24"/>
          <w:szCs w:val="24"/>
          <w:lang w:val="en-US"/>
        </w:rPr>
        <w:t>kualitas</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hidup</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sebagian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besar</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adalah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kualitas</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hidup</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baik</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yaitu</w:t>
      </w:r>
      <w:proofErr w:type="spellEnd"/>
      <w:r w:rsidRPr="001E2215">
        <w:rPr>
          <w:rFonts w:ascii="Times New Roman" w:hAnsi="Times New Roman" w:cs="Times New Roman"/>
          <w:sz w:val="24"/>
          <w:szCs w:val="24"/>
          <w:lang w:val="en-US"/>
        </w:rPr>
        <w:t xml:space="preserve"> 20 </w:t>
      </w:r>
      <w:proofErr w:type="spellStart"/>
      <w:r w:rsidRPr="001E2215">
        <w:rPr>
          <w:rFonts w:ascii="Times New Roman" w:hAnsi="Times New Roman" w:cs="Times New Roman"/>
          <w:sz w:val="24"/>
          <w:szCs w:val="24"/>
          <w:lang w:val="en-US"/>
        </w:rPr>
        <w:t>responden</w:t>
      </w:r>
      <w:proofErr w:type="spellEnd"/>
      <w:r w:rsidRPr="001E2215">
        <w:rPr>
          <w:rFonts w:ascii="Times New Roman" w:hAnsi="Times New Roman" w:cs="Times New Roman"/>
          <w:sz w:val="24"/>
          <w:szCs w:val="24"/>
          <w:lang w:val="en-US"/>
        </w:rPr>
        <w:t xml:space="preserve"> (70%). Hasil </w:t>
      </w:r>
      <w:r w:rsidRPr="001E2215">
        <w:rPr>
          <w:rFonts w:ascii="Times New Roman" w:hAnsi="Times New Roman" w:cs="Times New Roman"/>
          <w:i/>
          <w:sz w:val="24"/>
          <w:szCs w:val="24"/>
          <w:lang w:val="en-US"/>
        </w:rPr>
        <w:t xml:space="preserve">uji spearman rank </w:t>
      </w:r>
      <w:proofErr w:type="spellStart"/>
      <w:r w:rsidRPr="001E2215">
        <w:rPr>
          <w:rFonts w:ascii="Times New Roman" w:hAnsi="Times New Roman" w:cs="Times New Roman"/>
          <w:sz w:val="24"/>
          <w:szCs w:val="24"/>
          <w:lang w:val="en-US"/>
        </w:rPr>
        <w:t>didapatkan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bahwa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nilai</w:t>
      </w:r>
      <w:proofErr w:type="spellEnd"/>
      <w:r w:rsidRPr="001E2215">
        <w:rPr>
          <w:rFonts w:ascii="Times New Roman" w:hAnsi="Times New Roman" w:cs="Times New Roman"/>
          <w:sz w:val="24"/>
          <w:szCs w:val="24"/>
          <w:lang w:val="en-US"/>
        </w:rPr>
        <w:t xml:space="preserve"> p=0.013 </w:t>
      </w:r>
      <w:proofErr w:type="spellStart"/>
      <w:r w:rsidRPr="001E2215">
        <w:rPr>
          <w:rFonts w:ascii="Times New Roman" w:hAnsi="Times New Roman" w:cs="Times New Roman"/>
          <w:sz w:val="24"/>
          <w:szCs w:val="24"/>
          <w:lang w:val="en-US"/>
        </w:rPr>
        <w:t>sehingga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nilai</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i/>
          <w:sz w:val="24"/>
          <w:szCs w:val="24"/>
          <w:lang w:val="en-US"/>
        </w:rPr>
        <w:t>p-</w:t>
      </w:r>
      <w:proofErr w:type="spellStart"/>
      <w:r w:rsidRPr="001E2215">
        <w:rPr>
          <w:rFonts w:ascii="Times New Roman" w:hAnsi="Times New Roman" w:cs="Times New Roman"/>
          <w:i/>
          <w:sz w:val="24"/>
          <w:szCs w:val="24"/>
          <w:lang w:val="en-US"/>
        </w:rPr>
        <w:t>valeu</w:t>
      </w:r>
      <w:proofErr w:type="spellEnd"/>
      <w:r w:rsidRPr="001E2215">
        <w:rPr>
          <w:rFonts w:ascii="Times New Roman" w:hAnsi="Times New Roman" w:cs="Times New Roman"/>
          <w:i/>
          <w:sz w:val="24"/>
          <w:szCs w:val="24"/>
          <w:lang w:val="en-US"/>
        </w:rPr>
        <w:t xml:space="preserve"> </w:t>
      </w:r>
      <w:r w:rsidRPr="001E2215">
        <w:rPr>
          <w:rFonts w:ascii="Times New Roman" w:hAnsi="Times New Roman" w:cs="Times New Roman"/>
          <w:sz w:val="24"/>
          <w:szCs w:val="24"/>
          <w:lang w:val="en-US"/>
        </w:rPr>
        <w:t xml:space="preserve">&lt; </w:t>
      </w:r>
      <w:r w:rsidRPr="001E2215">
        <w:rPr>
          <w:rFonts w:ascii="Times New Roman" w:hAnsi="Times New Roman" w:cs="Times New Roman"/>
          <w:i/>
          <w:sz w:val="24"/>
          <w:szCs w:val="24"/>
          <w:lang w:val="en-US"/>
        </w:rPr>
        <w:t>α=0,</w:t>
      </w:r>
      <w:proofErr w:type="gramStart"/>
      <w:r w:rsidRPr="001E2215">
        <w:rPr>
          <w:rFonts w:ascii="Times New Roman" w:hAnsi="Times New Roman" w:cs="Times New Roman"/>
          <w:i/>
          <w:sz w:val="24"/>
          <w:szCs w:val="24"/>
          <w:lang w:val="en-US"/>
        </w:rPr>
        <w:t>0</w:t>
      </w:r>
      <w:r w:rsidRPr="001E2215">
        <w:rPr>
          <w:rFonts w:ascii="Times New Roman" w:hAnsi="Times New Roman" w:cs="Times New Roman"/>
          <w:sz w:val="24"/>
          <w:szCs w:val="24"/>
          <w:lang w:val="en-US"/>
        </w:rPr>
        <w:t>5.Hal</w:t>
      </w:r>
      <w:proofErr w:type="gram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ini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menunjukkan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ada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Hubungan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mekanisme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koping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dengan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pasien</w:t>
      </w:r>
      <w:proofErr w:type="spellEnd"/>
      <w:r w:rsidRPr="001E2215">
        <w:rPr>
          <w:rFonts w:ascii="Times New Roman" w:hAnsi="Times New Roman" w:cs="Times New Roman"/>
          <w:sz w:val="24"/>
          <w:szCs w:val="24"/>
          <w:lang w:val="en-US"/>
        </w:rPr>
        <w:t xml:space="preserve"> tb </w:t>
      </w:r>
      <w:proofErr w:type="spellStart"/>
      <w:r w:rsidRPr="001E2215">
        <w:rPr>
          <w:rFonts w:ascii="Times New Roman" w:hAnsi="Times New Roman" w:cs="Times New Roman"/>
          <w:sz w:val="24"/>
          <w:szCs w:val="24"/>
          <w:lang w:val="en-US"/>
        </w:rPr>
        <w:t>paru</w:t>
      </w:r>
      <w:proofErr w:type="spellEnd"/>
      <w:r w:rsidRPr="001E2215">
        <w:rPr>
          <w:rFonts w:ascii="Times New Roman" w:hAnsi="Times New Roman" w:cs="Times New Roman"/>
          <w:sz w:val="24"/>
          <w:szCs w:val="24"/>
          <w:lang w:val="en-US"/>
        </w:rPr>
        <w:t xml:space="preserve"> di </w:t>
      </w:r>
      <w:proofErr w:type="spellStart"/>
      <w:r w:rsidRPr="001E2215">
        <w:rPr>
          <w:rFonts w:ascii="Times New Roman" w:hAnsi="Times New Roman" w:cs="Times New Roman"/>
          <w:sz w:val="24"/>
          <w:szCs w:val="24"/>
          <w:lang w:val="en-US"/>
        </w:rPr>
        <w:t>rumah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sakit</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islam</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masyithoh</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bangil.Diharapkan</w:t>
      </w:r>
      <w:proofErr w:type="spellEnd"/>
      <w:r w:rsidRPr="001E2215">
        <w:rPr>
          <w:rFonts w:ascii="Times New Roman" w:hAnsi="Times New Roman" w:cs="Times New Roman"/>
          <w:sz w:val="24"/>
          <w:szCs w:val="24"/>
        </w:rPr>
        <w:t xml:space="preserve"> kepada </w:t>
      </w: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lang w:val="en-US"/>
        </w:rPr>
        <w:t xml:space="preserve"> tb </w:t>
      </w:r>
      <w:proofErr w:type="spellStart"/>
      <w:r w:rsidRPr="001E2215">
        <w:rPr>
          <w:rFonts w:ascii="Times New Roman" w:hAnsi="Times New Roman" w:cs="Times New Roman"/>
          <w:sz w:val="24"/>
          <w:szCs w:val="24"/>
          <w:lang w:val="en-US"/>
        </w:rPr>
        <w:t>paru</w:t>
      </w:r>
      <w:proofErr w:type="spellEnd"/>
      <w:r w:rsidRPr="001E2215">
        <w:rPr>
          <w:rFonts w:ascii="Times New Roman" w:hAnsi="Times New Roman" w:cs="Times New Roman"/>
          <w:sz w:val="24"/>
          <w:szCs w:val="24"/>
        </w:rPr>
        <w:t xml:space="preserve"> untuk lebih meningkatkan</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mekanisme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koping</w:t>
      </w:r>
      <w:proofErr w:type="spellEnd"/>
      <w:r w:rsidRPr="001E2215">
        <w:rPr>
          <w:rFonts w:ascii="Times New Roman" w:hAnsi="Times New Roman" w:cs="Times New Roman"/>
          <w:i/>
          <w:sz w:val="24"/>
          <w:szCs w:val="24"/>
        </w:rPr>
        <w:t xml:space="preserve"> </w:t>
      </w:r>
      <w:r w:rsidRPr="001E2215">
        <w:rPr>
          <w:rFonts w:ascii="Times New Roman" w:hAnsi="Times New Roman" w:cs="Times New Roman"/>
          <w:sz w:val="24"/>
          <w:szCs w:val="24"/>
        </w:rPr>
        <w:t>su</w:t>
      </w:r>
      <w:proofErr w:type="spellStart"/>
      <w:r w:rsidRPr="001E2215">
        <w:rPr>
          <w:rFonts w:ascii="Times New Roman" w:hAnsi="Times New Roman" w:cs="Times New Roman"/>
          <w:sz w:val="24"/>
          <w:szCs w:val="24"/>
          <w:lang w:val="en-US"/>
        </w:rPr>
        <w:t>paya</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lebih</w:t>
      </w: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baik.</w:t>
      </w:r>
    </w:p>
    <w:p w14:paraId="7FB601DE" w14:textId="77777777" w:rsidR="008B5D74" w:rsidRPr="001E2215" w:rsidRDefault="008B5D74" w:rsidP="001E2215">
      <w:pPr>
        <w:spacing w:after="0" w:line="240" w:lineRule="auto"/>
        <w:ind w:hanging="1418"/>
        <w:jc w:val="both"/>
        <w:rPr>
          <w:rFonts w:ascii="Times New Roman" w:hAnsi="Times New Roman" w:cs="Times New Roman"/>
          <w:sz w:val="24"/>
          <w:szCs w:val="24"/>
        </w:rPr>
      </w:pPr>
    </w:p>
    <w:p w14:paraId="305C7FB2" w14:textId="690B1EF8" w:rsidR="00863A7A" w:rsidRPr="001E2215" w:rsidRDefault="008B5D74" w:rsidP="00E27D7B">
      <w:pPr>
        <w:spacing w:after="0" w:line="240" w:lineRule="auto"/>
        <w:jc w:val="both"/>
        <w:rPr>
          <w:rFonts w:ascii="Times New Roman" w:hAnsi="Times New Roman" w:cs="Times New Roman"/>
          <w:sz w:val="24"/>
          <w:szCs w:val="24"/>
          <w:lang w:val="en-US"/>
        </w:rPr>
      </w:pPr>
      <w:r w:rsidRPr="001E2215">
        <w:rPr>
          <w:rFonts w:ascii="Times New Roman" w:hAnsi="Times New Roman" w:cs="Times New Roman"/>
          <w:b/>
          <w:bCs/>
          <w:sz w:val="24"/>
          <w:szCs w:val="24"/>
          <w:lang w:val="en-US"/>
        </w:rPr>
        <w:t xml:space="preserve">Kata </w:t>
      </w:r>
      <w:proofErr w:type="spellStart"/>
      <w:proofErr w:type="gramStart"/>
      <w:r w:rsidRPr="001E2215">
        <w:rPr>
          <w:rFonts w:ascii="Times New Roman" w:hAnsi="Times New Roman" w:cs="Times New Roman"/>
          <w:b/>
          <w:bCs/>
          <w:sz w:val="24"/>
          <w:szCs w:val="24"/>
          <w:lang w:val="en-US"/>
        </w:rPr>
        <w:t>Kunci</w:t>
      </w:r>
      <w:proofErr w:type="spellEnd"/>
      <w:r w:rsidRPr="001E2215">
        <w:rPr>
          <w:rFonts w:ascii="Times New Roman" w:hAnsi="Times New Roman" w:cs="Times New Roman"/>
          <w:sz w:val="24"/>
          <w:szCs w:val="24"/>
          <w:lang w:val="en-US"/>
        </w:rPr>
        <w:t xml:space="preserve"> :</w:t>
      </w:r>
      <w:proofErr w:type="gram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Mekanisme</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Koping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Tb </w:t>
      </w:r>
      <w:proofErr w:type="spellStart"/>
      <w:r w:rsidRPr="001E2215">
        <w:rPr>
          <w:rFonts w:ascii="Times New Roman" w:hAnsi="Times New Roman" w:cs="Times New Roman"/>
          <w:sz w:val="24"/>
          <w:szCs w:val="24"/>
          <w:lang w:val="en-US"/>
        </w:rPr>
        <w:t>Paru</w:t>
      </w:r>
      <w:proofErr w:type="spellEnd"/>
      <w:r w:rsidR="00863A7A" w:rsidRPr="001E2215">
        <w:rPr>
          <w:rFonts w:ascii="Times New Roman" w:hAnsi="Times New Roman" w:cs="Times New Roman"/>
          <w:b/>
          <w:i/>
          <w:sz w:val="24"/>
          <w:szCs w:val="24"/>
          <w:lang w:val="en-US"/>
        </w:rPr>
        <w:t>.</w:t>
      </w:r>
    </w:p>
    <w:p w14:paraId="618A5E08" w14:textId="15E2DB3F" w:rsidR="00366B1D" w:rsidRPr="001E2215" w:rsidRDefault="00366B1D" w:rsidP="001E2215">
      <w:pPr>
        <w:pBdr>
          <w:bottom w:val="single" w:sz="6" w:space="1" w:color="auto"/>
        </w:pBdr>
        <w:spacing w:after="0" w:line="240" w:lineRule="auto"/>
        <w:jc w:val="both"/>
        <w:rPr>
          <w:rFonts w:ascii="Times New Roman" w:hAnsi="Times New Roman" w:cs="Times New Roman"/>
          <w:sz w:val="10"/>
          <w:szCs w:val="10"/>
        </w:rPr>
      </w:pPr>
    </w:p>
    <w:p w14:paraId="184884AD" w14:textId="77777777" w:rsidR="003A6FE8" w:rsidRPr="001E2215" w:rsidRDefault="003A6FE8" w:rsidP="001E2215">
      <w:pPr>
        <w:spacing w:after="0" w:line="240" w:lineRule="auto"/>
        <w:jc w:val="both"/>
        <w:rPr>
          <w:rFonts w:ascii="Times New Roman" w:hAnsi="Times New Roman" w:cs="Times New Roman"/>
          <w:sz w:val="24"/>
          <w:szCs w:val="24"/>
          <w:lang w:val="en-US"/>
        </w:rPr>
      </w:pPr>
    </w:p>
    <w:p w14:paraId="28A11A76" w14:textId="2AF18C62" w:rsidR="0028287C" w:rsidRPr="001E2215" w:rsidRDefault="0028287C" w:rsidP="001E2215">
      <w:pPr>
        <w:spacing w:after="0" w:line="240" w:lineRule="auto"/>
        <w:jc w:val="center"/>
        <w:rPr>
          <w:rFonts w:ascii="Times New Roman" w:hAnsi="Times New Roman" w:cs="Times New Roman"/>
          <w:b/>
          <w:bCs/>
          <w:i/>
          <w:iCs/>
          <w:color w:val="000000" w:themeColor="text1"/>
          <w:sz w:val="24"/>
          <w:szCs w:val="24"/>
        </w:rPr>
      </w:pPr>
      <w:r w:rsidRPr="001E2215">
        <w:rPr>
          <w:rFonts w:ascii="Times New Roman" w:hAnsi="Times New Roman" w:cs="Times New Roman"/>
          <w:b/>
          <w:bCs/>
          <w:i/>
          <w:iCs/>
          <w:color w:val="000000" w:themeColor="text1"/>
          <w:sz w:val="24"/>
          <w:szCs w:val="24"/>
        </w:rPr>
        <w:t>ABSTRACT</w:t>
      </w:r>
    </w:p>
    <w:p w14:paraId="0FA35C4D" w14:textId="77777777" w:rsidR="001E2215" w:rsidRPr="001E2215" w:rsidRDefault="001E2215" w:rsidP="001E2215">
      <w:pPr>
        <w:spacing w:after="0" w:line="240" w:lineRule="auto"/>
        <w:jc w:val="center"/>
        <w:rPr>
          <w:rFonts w:ascii="Times New Roman" w:hAnsi="Times New Roman" w:cs="Times New Roman"/>
          <w:b/>
          <w:bCs/>
          <w:i/>
          <w:iCs/>
          <w:color w:val="000000" w:themeColor="text1"/>
          <w:sz w:val="24"/>
          <w:szCs w:val="24"/>
        </w:rPr>
      </w:pPr>
    </w:p>
    <w:p w14:paraId="63C00580" w14:textId="21634612" w:rsidR="008B5D74" w:rsidRPr="001E2215" w:rsidRDefault="0041345B" w:rsidP="001E22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iCs/>
          <w:color w:val="000000" w:themeColor="text1"/>
          <w:sz w:val="24"/>
          <w:szCs w:val="24"/>
        </w:rPr>
      </w:pPr>
      <w:r w:rsidRPr="001E2215">
        <w:rPr>
          <w:rFonts w:ascii="Times New Roman" w:eastAsia="Times New Roman" w:hAnsi="Times New Roman" w:cs="Times New Roman"/>
          <w:i/>
          <w:iCs/>
          <w:color w:val="000000" w:themeColor="text1"/>
          <w:sz w:val="24"/>
          <w:szCs w:val="24"/>
        </w:rPr>
        <w:tab/>
      </w:r>
      <w:r w:rsidR="008B5D74" w:rsidRPr="001E2215">
        <w:rPr>
          <w:rFonts w:ascii="Times New Roman" w:eastAsia="Times New Roman" w:hAnsi="Times New Roman" w:cs="Times New Roman"/>
          <w:bCs/>
          <w:i/>
          <w:iCs/>
          <w:color w:val="000000" w:themeColor="text1"/>
          <w:sz w:val="24"/>
          <w:szCs w:val="24"/>
        </w:rPr>
        <w:t>Pulmonary TB sufferers can spread Mycobacterium tuberculosis bacteria into the air in the form of sputum droplet nuclei when the sufferer coughs or sneezes. In this process, it is possible that transmission could occur when in contact with pulmonary TB sufferers. The majority found that patients who had been contaminated with pulmonary TB patients had a poor quality of life. This research aims to determine the relationship between coping mechanisms and treatment behavior of TB patients in Islamic hospitals. masyithoh bangil</w:t>
      </w:r>
      <w:r w:rsidR="001E2215" w:rsidRPr="001E2215">
        <w:rPr>
          <w:rFonts w:ascii="Times New Roman" w:eastAsia="Times New Roman" w:hAnsi="Times New Roman" w:cs="Times New Roman"/>
          <w:bCs/>
          <w:i/>
          <w:iCs/>
          <w:color w:val="000000" w:themeColor="text1"/>
          <w:sz w:val="24"/>
          <w:szCs w:val="24"/>
          <w:lang w:val="en-US"/>
        </w:rPr>
        <w:t xml:space="preserve">. </w:t>
      </w:r>
      <w:r w:rsidR="008B5D74" w:rsidRPr="001E2215">
        <w:rPr>
          <w:rFonts w:ascii="Times New Roman" w:eastAsia="Times New Roman" w:hAnsi="Times New Roman" w:cs="Times New Roman"/>
          <w:bCs/>
          <w:i/>
          <w:iCs/>
          <w:color w:val="000000" w:themeColor="text1"/>
          <w:sz w:val="24"/>
          <w:szCs w:val="24"/>
        </w:rPr>
        <w:t xml:space="preserve">This research is a type of correlation analytical research with a cross sectional research design. This research was conducted at the Masyithoh Bangil Islamic Hospital on 08-09 September 2023 which was carried out door to door. The research population was 48 respondents. The </w:t>
      </w:r>
      <w:r w:rsidR="008B5D74" w:rsidRPr="001E2215">
        <w:rPr>
          <w:rFonts w:ascii="Times New Roman" w:eastAsia="Times New Roman" w:hAnsi="Times New Roman" w:cs="Times New Roman"/>
          <w:bCs/>
          <w:i/>
          <w:iCs/>
          <w:color w:val="000000" w:themeColor="text1"/>
          <w:sz w:val="24"/>
          <w:szCs w:val="24"/>
        </w:rPr>
        <w:lastRenderedPageBreak/>
        <w:t>sampling technique was carried out using probability sampling. So the sample was 30 respondents who met the research requirements. The research instrument used a subjective wellbeing scale questionnaire. Data analysis used in this research used the Spearman rank test.The research results showed that the majority of coping mechanism data were high coping mechanisms, namely 30 respondents (74%). and most of the quality of life is good quality of life, namely 20 respondents (70%). The results of the Spearman Rank test showed that the p value = 0.013 so the p-value &lt; α = 0.05. This shows that there is a relationship between coping mechanisms and the treatment behavior of pulmonary TB patients at the Masyithoh Bangil Islamic Hospital.</w:t>
      </w:r>
      <w:r w:rsidR="008B5D74" w:rsidRPr="001E2215">
        <w:rPr>
          <w:rFonts w:ascii="Times New Roman" w:eastAsia="Times New Roman" w:hAnsi="Times New Roman" w:cs="Times New Roman"/>
          <w:bCs/>
          <w:i/>
          <w:iCs/>
          <w:color w:val="000000" w:themeColor="text1"/>
          <w:sz w:val="24"/>
          <w:szCs w:val="24"/>
          <w:lang w:val="en"/>
        </w:rPr>
        <w:t>It is hoped that pulmonary TB sufferers will further improve their coping mechanisms so that treatment behavior is better.</w:t>
      </w:r>
    </w:p>
    <w:p w14:paraId="589FF92F" w14:textId="77777777" w:rsidR="008B5D74" w:rsidRPr="001E2215" w:rsidRDefault="008B5D74" w:rsidP="001E22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iCs/>
          <w:color w:val="000000" w:themeColor="text1"/>
          <w:sz w:val="24"/>
          <w:szCs w:val="24"/>
          <w:lang w:val="en"/>
        </w:rPr>
      </w:pPr>
    </w:p>
    <w:p w14:paraId="1C31B3FC" w14:textId="512C3B59" w:rsidR="00B80144" w:rsidRPr="001E2215" w:rsidRDefault="008B5D74" w:rsidP="001E22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4"/>
          <w:szCs w:val="24"/>
        </w:rPr>
      </w:pPr>
      <w:r w:rsidRPr="001E2215">
        <w:rPr>
          <w:rFonts w:ascii="Times New Roman" w:eastAsia="Times New Roman" w:hAnsi="Times New Roman" w:cs="Times New Roman"/>
          <w:b/>
          <w:i/>
          <w:iCs/>
          <w:color w:val="000000" w:themeColor="text1"/>
          <w:sz w:val="24"/>
          <w:szCs w:val="24"/>
          <w:lang w:val="en"/>
        </w:rPr>
        <w:t>Keywords</w:t>
      </w:r>
      <w:r w:rsidRPr="001E2215">
        <w:rPr>
          <w:rFonts w:ascii="Times New Roman" w:eastAsia="Times New Roman" w:hAnsi="Times New Roman" w:cs="Times New Roman"/>
          <w:bCs/>
          <w:i/>
          <w:iCs/>
          <w:color w:val="000000" w:themeColor="text1"/>
          <w:sz w:val="24"/>
          <w:szCs w:val="24"/>
          <w:lang w:val="en"/>
        </w:rPr>
        <w:t>: Coping Mechanisms, Treatment Behavior, Pulmonary TB</w:t>
      </w:r>
      <w:r w:rsidR="00B80144" w:rsidRPr="001E2215">
        <w:rPr>
          <w:rFonts w:ascii="Times New Roman" w:eastAsia="Times New Roman" w:hAnsi="Times New Roman" w:cs="Times New Roman"/>
          <w:i/>
          <w:iCs/>
          <w:color w:val="202124"/>
          <w:sz w:val="24"/>
          <w:szCs w:val="24"/>
        </w:rPr>
        <w:t>.</w:t>
      </w:r>
    </w:p>
    <w:p w14:paraId="41B4ED7D" w14:textId="77777777" w:rsidR="008B5D74" w:rsidRPr="001E2215" w:rsidRDefault="008B5D74" w:rsidP="001E22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iCs/>
          <w:color w:val="000000" w:themeColor="text1"/>
          <w:sz w:val="24"/>
          <w:szCs w:val="24"/>
          <w:lang w:val="en-US"/>
        </w:rPr>
      </w:pPr>
    </w:p>
    <w:p w14:paraId="4E3634C2" w14:textId="77777777" w:rsidR="00B06C1D" w:rsidRPr="001E2215" w:rsidRDefault="00B06C1D" w:rsidP="001E2215">
      <w:pPr>
        <w:spacing w:after="0" w:line="240" w:lineRule="auto"/>
        <w:rPr>
          <w:rFonts w:ascii="Times New Roman" w:hAnsi="Times New Roman" w:cs="Times New Roman"/>
          <w:b/>
          <w:bCs/>
          <w:sz w:val="24"/>
          <w:szCs w:val="24"/>
        </w:rPr>
        <w:sectPr w:rsidR="00B06C1D" w:rsidRPr="001E2215" w:rsidSect="00E27D7B">
          <w:headerReference w:type="default" r:id="rId8"/>
          <w:footerReference w:type="default" r:id="rId9"/>
          <w:footerReference w:type="first" r:id="rId10"/>
          <w:pgSz w:w="11907" w:h="16840" w:code="9"/>
          <w:pgMar w:top="1440" w:right="1440" w:bottom="1440" w:left="1440" w:header="720" w:footer="720" w:gutter="0"/>
          <w:pgNumType w:start="389"/>
          <w:cols w:space="720"/>
          <w:titlePg/>
          <w:docGrid w:linePitch="360"/>
        </w:sectPr>
      </w:pPr>
    </w:p>
    <w:p w14:paraId="1092DCC2" w14:textId="486330DC" w:rsidR="00730121" w:rsidRPr="001E2215" w:rsidRDefault="008D31BE" w:rsidP="001E2215">
      <w:pPr>
        <w:spacing w:after="0" w:line="240" w:lineRule="auto"/>
        <w:jc w:val="center"/>
        <w:rPr>
          <w:rFonts w:ascii="Times New Roman" w:hAnsi="Times New Roman" w:cs="Times New Roman"/>
          <w:b/>
          <w:bCs/>
          <w:sz w:val="24"/>
          <w:szCs w:val="24"/>
        </w:rPr>
      </w:pPr>
      <w:r w:rsidRPr="001E2215">
        <w:rPr>
          <w:rFonts w:ascii="Times New Roman" w:hAnsi="Times New Roman" w:cs="Times New Roman"/>
          <w:b/>
          <w:bCs/>
          <w:sz w:val="24"/>
          <w:szCs w:val="24"/>
        </w:rPr>
        <w:t>PENDAHULUAN</w:t>
      </w:r>
    </w:p>
    <w:p w14:paraId="20563DCB" w14:textId="77777777" w:rsidR="00C03432" w:rsidRPr="001E2215" w:rsidRDefault="00C03432" w:rsidP="001E2215">
      <w:pPr>
        <w:spacing w:after="0" w:line="240" w:lineRule="auto"/>
        <w:jc w:val="center"/>
        <w:rPr>
          <w:rFonts w:ascii="Times New Roman" w:hAnsi="Times New Roman" w:cs="Times New Roman"/>
          <w:b/>
          <w:bCs/>
          <w:sz w:val="24"/>
          <w:szCs w:val="24"/>
        </w:rPr>
      </w:pPr>
    </w:p>
    <w:p w14:paraId="3184A950" w14:textId="77777777"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rPr>
      </w:pPr>
      <w:r w:rsidRPr="001E2215">
        <w:rPr>
          <w:rFonts w:ascii="Times New Roman" w:hAnsi="Times New Roman" w:cs="Times New Roman"/>
          <w:sz w:val="24"/>
          <w:szCs w:val="24"/>
        </w:rPr>
        <w:t>Penderita TB Paru dapat menyebarkan bakteri Mycobacterium tuberculosis ke udara dalam bentuk percikan dahak droplet nuclei  ketika penderita sedang batuk ataupun bersin. Pada proses tersebut kemungkinan dapat terjadi penularan ketika sedang kontak dengan penderita TB (Wulandari &amp; Adi, 2019). pasien TB paru juga mengalami diskriminasi berupa pengabaian serta keengganan masyarakat berinteraksi dengan pasien TB. Stigma yang dialami oleh pasien TB paru menimbulkan efek stres psikologi, depresi, ketakutan pasien TB untuk berhubungan dengan orang lain, kurangnya partisipasi dalam kehidupan sosial dan lain-lain ( Sari, 2018). Sebagian besar pasien TB paru dapat mengalami tekanan emosional diakibatkan penyakitnya, dan berakibat pada penundaan perawatan serta pengobatan, Perlu adanya mekanisme koping yang adaptif supaya pasien TB Paru ini dapat mengatasi tekanan emosional dan diskrimasi yang mereka alami (Suryani dkk, 2018). (Crisnawati dkk, 2017) mengatakan Masalah lain yang dialami pasien TB paru yaitu pengobatan TB Paru membutuhkan waktu yang lama sehingga menimbulkan pasien TB mengalami bosan minum obat dan 10,06% pasien TB menghentikan pengobatan. Tidak tuntasnya pengobatan TB Paru akan menimbulkan kebalnya kuman TB, dapat menular ke orang lain serta sulit diobatinya penyakit karena kuman menjadi kebal, sehingga membutuhkan biaya yang mahal (Suharmiati &amp; Maryani, 2019). Sehingga diperlukan perilaku pengobatan yang baik pada pasien TB itu sendiri.</w:t>
      </w:r>
    </w:p>
    <w:p w14:paraId="4960225A" w14:textId="0B85AC46"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lang w:val="en-US"/>
        </w:rPr>
        <w:sectPr w:rsidR="008B5D74" w:rsidRPr="001E2215" w:rsidSect="001E2215">
          <w:headerReference w:type="default" r:id="rId11"/>
          <w:headerReference w:type="first" r:id="rId12"/>
          <w:footerReference w:type="first" r:id="rId13"/>
          <w:type w:val="continuous"/>
          <w:pgSz w:w="11907" w:h="16840" w:code="9"/>
          <w:pgMar w:top="1440" w:right="1440" w:bottom="1440" w:left="1440" w:header="720" w:footer="720" w:gutter="0"/>
          <w:pgNumType w:start="1"/>
          <w:cols w:space="720"/>
          <w:titlePg/>
          <w:docGrid w:linePitch="326"/>
        </w:sectPr>
      </w:pPr>
      <w:r w:rsidRPr="001E2215">
        <w:rPr>
          <w:rFonts w:ascii="Times New Roman" w:hAnsi="Times New Roman" w:cs="Times New Roman"/>
          <w:sz w:val="24"/>
          <w:szCs w:val="24"/>
        </w:rPr>
        <w:t>Menurut laporan Global WHO tahun 2020, terdapat 10 juta orang di dunia menderita TBC dan 1,2 juta orang meninggal/tahun. Penanggulangan TBC di Indonesia telah dilaksanakan sejak lebih dari 70 tahun yang lalu, namun Indonesia</w:t>
      </w:r>
      <w:r w:rsidRPr="001E2215">
        <w:rPr>
          <w:rFonts w:ascii="Times New Roman" w:hAnsi="Times New Roman" w:cs="Times New Roman"/>
          <w:sz w:val="24"/>
          <w:szCs w:val="24"/>
          <w:lang w:val="en-US"/>
        </w:rPr>
        <w:t xml:space="preserve"> </w:t>
      </w:r>
    </w:p>
    <w:p w14:paraId="0812AAB2" w14:textId="77777777" w:rsidR="008B5D74" w:rsidRPr="001E2215" w:rsidRDefault="008B5D74" w:rsidP="001E2215">
      <w:pPr>
        <w:pStyle w:val="ListParagraph"/>
        <w:spacing w:after="0" w:line="240" w:lineRule="auto"/>
        <w:ind w:left="0"/>
        <w:jc w:val="both"/>
        <w:rPr>
          <w:rFonts w:ascii="Times New Roman" w:hAnsi="Times New Roman" w:cs="Times New Roman"/>
          <w:sz w:val="24"/>
          <w:szCs w:val="24"/>
        </w:rPr>
      </w:pPr>
      <w:r w:rsidRPr="001E2215">
        <w:rPr>
          <w:rFonts w:ascii="Times New Roman" w:hAnsi="Times New Roman" w:cs="Times New Roman"/>
          <w:sz w:val="24"/>
          <w:szCs w:val="24"/>
        </w:rPr>
        <w:t xml:space="preserve">masih menduduki peringkat negara dengan beban TBC ke-3 tertinggi di dunia dengan jumlah kasus sekitar 845.000 per tahun dengan angka kematian sebanyak 98.000/tahun atau 11 kematian/jam. </w:t>
      </w:r>
    </w:p>
    <w:p w14:paraId="4F2B1387" w14:textId="77777777"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rPr>
      </w:pPr>
      <w:r w:rsidRPr="001E2215">
        <w:rPr>
          <w:rFonts w:ascii="Times New Roman" w:hAnsi="Times New Roman" w:cs="Times New Roman"/>
          <w:sz w:val="24"/>
          <w:szCs w:val="24"/>
        </w:rPr>
        <w:t xml:space="preserve">Pada tahun 2021 jumlah kasus tuberkulosis yang ditemukan sebanyak 43.247 kasus, menurun bila dibandingkan dengan semua kasus tuberkulosis yang ditemukan pada tahun 2020 yaitu sebesar 44.947 kasus. 3 kabupaten/kota dengan jumlah kasus TBC tertinggi berasal dari Kota Surabaya, Kabupaten Jember, dan Kabupaten Sidoarjo. (Dinkes Jatim, 2021). Kasus Tuberculosis (TBC) di Indonesia diduga ada 824 ribu orang. Menteri Kesehatan RI Budi Gunadi Sadikin meminta 90% dari jumlah itu dapat terdeteksi di tahun 2024. Berdasarkan Global TB Report 2021, diperkirakan ada 824.000 kasus TBC di Indonesia, namun pasien TBC yang berhasil ditemukan, diobati, dan dilaporkan ke dalam sistem informasi nasional hanya 393.323 (48%). Masih ada sekitar 52% kasus TBC yang belum ditemukan atau sudah ditemukan namun belum dilaporkan. </w:t>
      </w:r>
    </w:p>
    <w:p w14:paraId="429909F8" w14:textId="77777777"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rPr>
      </w:pPr>
      <w:r w:rsidRPr="001E2215">
        <w:rPr>
          <w:rFonts w:ascii="Times New Roman" w:hAnsi="Times New Roman" w:cs="Times New Roman"/>
          <w:sz w:val="24"/>
          <w:szCs w:val="24"/>
        </w:rPr>
        <w:t xml:space="preserve">Pada tahun 2022 data per bulan September untuk cakupan penemuan dan pengobatan TBC sebesar 39% (target satu tahun TC 90%) dan angka keberhasilan pengobatan TBC sebesar </w:t>
      </w:r>
      <w:r w:rsidRPr="001E2215">
        <w:rPr>
          <w:rFonts w:ascii="Times New Roman" w:hAnsi="Times New Roman" w:cs="Times New Roman"/>
          <w:sz w:val="24"/>
          <w:szCs w:val="24"/>
        </w:rPr>
        <w:lastRenderedPageBreak/>
        <w:t>74% (target SR 90%). (Kemenkes RI, 2022). Data jumlah pasien TB paru di Rumah Sakit Islam Mayithoh tahun 2022 adalah 370 orang, dan pada bulan januari sampai bulan juli 2023 adalah 172  Hasil studi wawancara yang dilakukan peneliti dengan 5 orang penderita TB Paru di Poli Paru Rumah Sakit Islam Masyithoh Bangil pada tanggal 07 Agustus 2023, mengatakan bahwa penderita TB terkadang merasa lelah harus meminum OAT setiap hari bahkan terkadang malas untuk mengambil obat jika obat sudah habis. Penderita TB juga mengatakan bahwa untuk apa minum obat lagi jika tidak ada tanda gejala atau keluhan yang dirasakan, selain itu penderita TB terkadang malas untuk meminum obat dikarenakan efek samping dari obat seperti mual dan muntah setelah meminumnya. Penderita TB terkadang juga lupa dan malas untuk menggunakan masker dikarenakan penderita TB masih ada yang belum memahami cara penularan dari kuman TB itu sendiri, selain itu ada juga yang masih malu akan penyakit yang dideritanya jika ingin melakukan kontak komunikasi dengan orang disekitar.</w:t>
      </w:r>
    </w:p>
    <w:p w14:paraId="04204677" w14:textId="77777777"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rPr>
      </w:pPr>
      <w:r w:rsidRPr="001E2215">
        <w:rPr>
          <w:rFonts w:ascii="Times New Roman" w:hAnsi="Times New Roman" w:cs="Times New Roman"/>
          <w:sz w:val="24"/>
          <w:szCs w:val="24"/>
        </w:rPr>
        <w:t xml:space="preserve">Tuberkulosis bisa dicegah penularannya dan disembuhkan dengan rutin dengan melakukan pengobatan yang teratur kurang lebih selama 6 bulan. Apabila pengobatan dalam waktu kurang lebih 6 bulan tidak berhasil, maka akan dilakukan pengobatan dengan jangka waktu yang lebih lama lagi. (Sari, 2018) dalam hal ini diperlukan perilaku pengobatan yang baik pada pasien TB itu sendiri untuk meningkatkan kesembuhan. Penderita TB Paru akan menerima berbagai input termasuk stresor itu sendiri selain faktor fisik, penting juga memperhatikan faktor psikologis pada penderita TB Paru antara lain pemahaman individu yang dapat mempengaruhi persepsi terhadap penyakit. Persepsi negatif terhadap penyakit TB paru akan menyebabkan penderita takut dan menolak untuk mencari pengobatan. </w:t>
      </w:r>
    </w:p>
    <w:p w14:paraId="653BEEC3" w14:textId="77777777"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rPr>
      </w:pPr>
      <w:r w:rsidRPr="001E2215">
        <w:rPr>
          <w:rFonts w:ascii="Times New Roman" w:hAnsi="Times New Roman" w:cs="Times New Roman"/>
          <w:sz w:val="24"/>
          <w:szCs w:val="24"/>
        </w:rPr>
        <w:t>Persepsi terhadap penyakit ditunjukkan dengan adanya perubahan perilaku seperti, lebih cenderung berada didalam rumah, menghindar, membatasi diri, menarik diri atau  bisa dikatakan bahwa individu menujukkan adanya krisis efikasi diri. Selain itu, penderita merasa takut akan isolasi dan perlakuan negatif dari masyarakat jika mengetahui bahwa dirinya menderita TB (Sedjati, 2020). Perlakuan negatif inilah yang mampu memberi stresor dan beban psikologis bagi penderita sehingga penderita tuberkulosis merasa hidupnya tidak berharga dan bermakna. Stresor yang berkepanjangan juga akan mempengaruhi kualitas hidup pasien, sehingga pasien memerlukan mekanisme penyelesaian masalah atau koping yang efektif untuk dapat mengurangi atau mengatasi persepsi negatif (Armiyati &amp; Rahayu, 2019). Mekanisme koping memiliki peranan penting bagi penderita TB Paru ketika sedang mengalami masalah atau stressor. Mekanisme koping yang maladaptif juga dapat mempengaruhi efikasi diri penderita TB Paru menjadi rendah, penderita TB Paru akan  merasa tidak yakin akan kemampuan dirinya, sehingga penderita akan cenderung untuk menutup diri dan melakukan perilaku menolak pengobatan terhadap kesembuhannya, apabila kondisi tersebut tidak segera ditangani maka akan menimbulkan bahaya dan komplikasi lain hingga kematian (Widianti, Hernawati, &amp; Sriati, 2019).</w:t>
      </w:r>
    </w:p>
    <w:p w14:paraId="47439D22" w14:textId="77777777" w:rsidR="008B5D74" w:rsidRPr="001E2215" w:rsidRDefault="008B5D74" w:rsidP="001E2215">
      <w:pPr>
        <w:pStyle w:val="ListParagraph"/>
        <w:spacing w:after="0" w:line="240" w:lineRule="auto"/>
        <w:ind w:left="0" w:firstLine="709"/>
        <w:jc w:val="both"/>
        <w:rPr>
          <w:rFonts w:ascii="Times New Roman" w:hAnsi="Times New Roman" w:cs="Times New Roman"/>
          <w:sz w:val="24"/>
          <w:szCs w:val="24"/>
        </w:rPr>
      </w:pPr>
      <w:bookmarkStart w:id="1" w:name="_Hlk145020840"/>
      <w:r w:rsidRPr="001E2215">
        <w:rPr>
          <w:rFonts w:ascii="Times New Roman" w:hAnsi="Times New Roman" w:cs="Times New Roman"/>
          <w:sz w:val="24"/>
          <w:szCs w:val="24"/>
        </w:rPr>
        <w:t xml:space="preserve">Mekanisme koping merupakan strategi seseorang untuk mengatasi masalah, dengan strategi koping yang efektif seseorang dapat menyesuaikan diri terhadap masalah yang dialami. Mekanisme koping yang efektif dapat mempengaruhi keyakinan pasien terhadap kesembuhan (Suharsono &amp; Istiqomah, 2020). Perilaku baik melakukan pengobatan merupakan pencegahan komplikasi berlanjut. Perilaku dalam pengobatan dapat diartikan sebagai perilaku pasien yang menaati semua nasihat dan petunjuk yang dianjurkan oleh tenaga medis, seperti dokter dan apoteker mengenai segala sesuatu yang harus dilakukan untuk mencapai tujuan pengobatan (Saragi, 2018). </w:t>
      </w:r>
    </w:p>
    <w:bookmarkEnd w:id="1"/>
    <w:p w14:paraId="2C46D9BE" w14:textId="26B3E6DD" w:rsidR="0090233B" w:rsidRPr="001E2215" w:rsidRDefault="008B5D74" w:rsidP="001E2215">
      <w:pPr>
        <w:pStyle w:val="ListParagraph"/>
        <w:spacing w:after="0" w:line="240" w:lineRule="auto"/>
        <w:ind w:left="0" w:firstLine="709"/>
        <w:jc w:val="both"/>
        <w:rPr>
          <w:rFonts w:ascii="Times New Roman" w:hAnsi="Times New Roman" w:cs="Times New Roman"/>
          <w:sz w:val="24"/>
          <w:szCs w:val="24"/>
        </w:rPr>
      </w:pPr>
      <w:r w:rsidRPr="001E2215">
        <w:rPr>
          <w:rFonts w:ascii="Times New Roman" w:hAnsi="Times New Roman" w:cs="Times New Roman"/>
          <w:sz w:val="24"/>
          <w:szCs w:val="24"/>
        </w:rPr>
        <w:t xml:space="preserve">Perilaku adalah respon individu terhadap suatu stimulus atau suatu tindakan yang dapat diamati dan mempunyai frekuensi spesifik, durasi dan tujuan baik didasari maupun tidak. Perilaku merupakan kumpulan berbagai faktor yang saling berinteraksi. Sering tidak disadari bahwa interaksi tersebut amat kompleks sehingga kadang-kadang kita tidak sempat memikirkan penyebab seseorang menerapkan perilaku tertentu. Karna itu sangat penting untuk </w:t>
      </w:r>
      <w:r w:rsidRPr="001E2215">
        <w:rPr>
          <w:rFonts w:ascii="Times New Roman" w:hAnsi="Times New Roman" w:cs="Times New Roman"/>
          <w:sz w:val="24"/>
          <w:szCs w:val="24"/>
        </w:rPr>
        <w:lastRenderedPageBreak/>
        <w:t>dapat menelaah alasan dibalik perilaku individu, sebelum ia mampu mengubah perilaku tersebut (Dewi M &amp; A. Wawan, 2019).</w:t>
      </w:r>
    </w:p>
    <w:p w14:paraId="7D949D9E" w14:textId="77777777" w:rsidR="00211702" w:rsidRPr="001E2215" w:rsidRDefault="00211702" w:rsidP="001E2215">
      <w:pPr>
        <w:spacing w:after="0" w:line="240" w:lineRule="auto"/>
        <w:jc w:val="center"/>
        <w:rPr>
          <w:rFonts w:ascii="Times New Roman" w:hAnsi="Times New Roman" w:cs="Times New Roman"/>
          <w:b/>
          <w:bCs/>
          <w:sz w:val="24"/>
          <w:szCs w:val="24"/>
        </w:rPr>
      </w:pPr>
    </w:p>
    <w:p w14:paraId="351C0F70" w14:textId="35BD81C9" w:rsidR="00222C9F" w:rsidRPr="001E2215" w:rsidRDefault="008D31BE" w:rsidP="001E2215">
      <w:pPr>
        <w:spacing w:after="0" w:line="240" w:lineRule="auto"/>
        <w:jc w:val="center"/>
        <w:rPr>
          <w:rFonts w:ascii="Times New Roman" w:hAnsi="Times New Roman" w:cs="Times New Roman"/>
          <w:b/>
          <w:bCs/>
          <w:sz w:val="24"/>
          <w:szCs w:val="24"/>
        </w:rPr>
      </w:pPr>
      <w:r w:rsidRPr="001E2215">
        <w:rPr>
          <w:rFonts w:ascii="Times New Roman" w:hAnsi="Times New Roman" w:cs="Times New Roman"/>
          <w:b/>
          <w:bCs/>
          <w:sz w:val="24"/>
          <w:szCs w:val="24"/>
        </w:rPr>
        <w:t>METODE PENELITIAN</w:t>
      </w:r>
    </w:p>
    <w:p w14:paraId="4228BDF5" w14:textId="77777777" w:rsidR="003A6FE8" w:rsidRPr="001E2215" w:rsidRDefault="003A6FE8" w:rsidP="001E2215">
      <w:pPr>
        <w:spacing w:after="0" w:line="240" w:lineRule="auto"/>
        <w:jc w:val="center"/>
        <w:rPr>
          <w:rFonts w:ascii="Times New Roman" w:hAnsi="Times New Roman" w:cs="Times New Roman"/>
          <w:b/>
          <w:bCs/>
          <w:sz w:val="24"/>
          <w:szCs w:val="24"/>
        </w:rPr>
      </w:pPr>
    </w:p>
    <w:p w14:paraId="4A00BA40" w14:textId="77777777" w:rsidR="008B5D74" w:rsidRPr="001E2215" w:rsidRDefault="008B5D74" w:rsidP="001E2215">
      <w:pPr>
        <w:spacing w:after="0" w:line="240" w:lineRule="auto"/>
        <w:ind w:firstLine="993"/>
        <w:jc w:val="both"/>
        <w:rPr>
          <w:rFonts w:ascii="Times New Roman" w:hAnsi="Times New Roman" w:cs="Times New Roman"/>
          <w:bCs/>
          <w:sz w:val="24"/>
          <w:szCs w:val="24"/>
        </w:rPr>
      </w:pPr>
      <w:proofErr w:type="spellStart"/>
      <w:r w:rsidRPr="001E2215">
        <w:rPr>
          <w:rFonts w:ascii="Times New Roman" w:hAnsi="Times New Roman" w:cs="Times New Roman"/>
          <w:bCs/>
          <w:sz w:val="24"/>
          <w:szCs w:val="24"/>
          <w:lang w:val="en-US"/>
        </w:rPr>
        <w:t>Penelitian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ini</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merupakan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jenis</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penelitian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i/>
          <w:sz w:val="24"/>
          <w:szCs w:val="24"/>
          <w:lang w:val="en-US"/>
        </w:rPr>
        <w:t>analitik</w:t>
      </w:r>
      <w:proofErr w:type="spellEnd"/>
      <w:r w:rsidRPr="001E2215">
        <w:rPr>
          <w:rFonts w:ascii="Times New Roman" w:hAnsi="Times New Roman" w:cs="Times New Roman"/>
          <w:bCs/>
          <w:i/>
          <w:sz w:val="24"/>
          <w:szCs w:val="24"/>
          <w:lang w:val="en-US"/>
        </w:rPr>
        <w:t xml:space="preserve"> </w:t>
      </w:r>
      <w:proofErr w:type="spellStart"/>
      <w:r w:rsidRPr="001E2215">
        <w:rPr>
          <w:rFonts w:ascii="Times New Roman" w:hAnsi="Times New Roman" w:cs="Times New Roman"/>
          <w:bCs/>
          <w:i/>
          <w:sz w:val="24"/>
          <w:szCs w:val="24"/>
          <w:lang w:val="en-US"/>
        </w:rPr>
        <w:t>korelasi</w:t>
      </w:r>
      <w:proofErr w:type="spellEnd"/>
      <w:r w:rsidRPr="001E2215">
        <w:rPr>
          <w:rFonts w:ascii="Times New Roman" w:hAnsi="Times New Roman" w:cs="Times New Roman"/>
          <w:bCs/>
          <w:i/>
          <w:sz w:val="24"/>
          <w:szCs w:val="24"/>
          <w:lang w:val="en-US"/>
        </w:rPr>
        <w:t xml:space="preserve"> </w:t>
      </w:r>
      <w:proofErr w:type="spellStart"/>
      <w:r w:rsidRPr="001E2215">
        <w:rPr>
          <w:rFonts w:ascii="Times New Roman" w:hAnsi="Times New Roman" w:cs="Times New Roman"/>
          <w:bCs/>
          <w:sz w:val="24"/>
          <w:szCs w:val="24"/>
          <w:lang w:val="en-US"/>
        </w:rPr>
        <w:t>dengan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desain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penelitian</w:t>
      </w:r>
      <w:proofErr w:type="spellEnd"/>
      <w:r w:rsidRPr="001E2215">
        <w:rPr>
          <w:rFonts w:ascii="Times New Roman" w:hAnsi="Times New Roman" w:cs="Times New Roman"/>
          <w:bCs/>
          <w:sz w:val="24"/>
          <w:szCs w:val="24"/>
          <w:lang w:val="en-US"/>
        </w:rPr>
        <w:t xml:space="preserve"> </w:t>
      </w:r>
      <w:r w:rsidRPr="001E2215">
        <w:rPr>
          <w:rFonts w:ascii="Times New Roman" w:hAnsi="Times New Roman" w:cs="Times New Roman"/>
          <w:bCs/>
          <w:i/>
          <w:sz w:val="24"/>
          <w:szCs w:val="24"/>
          <w:lang w:val="en-US"/>
        </w:rPr>
        <w:t xml:space="preserve">cross </w:t>
      </w:r>
      <w:proofErr w:type="spellStart"/>
      <w:proofErr w:type="gramStart"/>
      <w:r w:rsidRPr="001E2215">
        <w:rPr>
          <w:rFonts w:ascii="Times New Roman" w:hAnsi="Times New Roman" w:cs="Times New Roman"/>
          <w:bCs/>
          <w:i/>
          <w:sz w:val="24"/>
          <w:szCs w:val="24"/>
          <w:lang w:val="en-US"/>
        </w:rPr>
        <w:t>sectional</w:t>
      </w:r>
      <w:r w:rsidRPr="001E2215">
        <w:rPr>
          <w:rFonts w:ascii="Times New Roman" w:hAnsi="Times New Roman" w:cs="Times New Roman"/>
          <w:bCs/>
          <w:sz w:val="24"/>
          <w:szCs w:val="24"/>
          <w:lang w:val="en-US"/>
        </w:rPr>
        <w:t>.Penelitian</w:t>
      </w:r>
      <w:proofErr w:type="spellEnd"/>
      <w:proofErr w:type="gram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ini</w:t>
      </w:r>
      <w:proofErr w:type="spellEnd"/>
      <w:r w:rsidRPr="001E2215">
        <w:rPr>
          <w:rFonts w:ascii="Times New Roman" w:hAnsi="Times New Roman" w:cs="Times New Roman"/>
          <w:bCs/>
          <w:sz w:val="24"/>
          <w:szCs w:val="24"/>
          <w:lang w:val="en-US"/>
        </w:rPr>
        <w:t xml:space="preserve"> di </w:t>
      </w:r>
      <w:proofErr w:type="spellStart"/>
      <w:r w:rsidRPr="001E2215">
        <w:rPr>
          <w:rFonts w:ascii="Times New Roman" w:hAnsi="Times New Roman" w:cs="Times New Roman"/>
          <w:bCs/>
          <w:sz w:val="24"/>
          <w:szCs w:val="24"/>
          <w:lang w:val="en-US"/>
        </w:rPr>
        <w:t>lakukan</w:t>
      </w:r>
      <w:proofErr w:type="spellEnd"/>
      <w:r w:rsidRPr="001E2215">
        <w:rPr>
          <w:rFonts w:ascii="Times New Roman" w:hAnsi="Times New Roman" w:cs="Times New Roman"/>
          <w:bCs/>
          <w:sz w:val="24"/>
          <w:szCs w:val="24"/>
          <w:lang w:val="en-US"/>
        </w:rPr>
        <w:t xml:space="preserve"> di </w:t>
      </w:r>
      <w:proofErr w:type="spellStart"/>
      <w:r w:rsidRPr="001E2215">
        <w:rPr>
          <w:rFonts w:ascii="Times New Roman" w:hAnsi="Times New Roman" w:cs="Times New Roman"/>
          <w:bCs/>
          <w:sz w:val="24"/>
          <w:szCs w:val="24"/>
          <w:lang w:val="en-US"/>
        </w:rPr>
        <w:t>rumah</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sakit</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islam</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masyithoh</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bangil</w:t>
      </w:r>
      <w:proofErr w:type="spellEnd"/>
      <w:r w:rsidRPr="001E2215">
        <w:rPr>
          <w:rFonts w:ascii="Times New Roman" w:hAnsi="Times New Roman" w:cs="Times New Roman"/>
          <w:bCs/>
          <w:sz w:val="24"/>
          <w:szCs w:val="24"/>
          <w:lang w:val="en-US"/>
        </w:rPr>
        <w:t xml:space="preserve"> pada </w:t>
      </w:r>
      <w:proofErr w:type="spellStart"/>
      <w:r w:rsidRPr="001E2215">
        <w:rPr>
          <w:rFonts w:ascii="Times New Roman" w:hAnsi="Times New Roman" w:cs="Times New Roman"/>
          <w:bCs/>
          <w:sz w:val="24"/>
          <w:szCs w:val="24"/>
          <w:lang w:val="en-US"/>
        </w:rPr>
        <w:t>tanggal</w:t>
      </w:r>
      <w:proofErr w:type="spellEnd"/>
      <w:r w:rsidRPr="001E2215">
        <w:rPr>
          <w:rFonts w:ascii="Times New Roman" w:hAnsi="Times New Roman" w:cs="Times New Roman"/>
          <w:bCs/>
          <w:sz w:val="24"/>
          <w:szCs w:val="24"/>
          <w:lang w:val="en-US"/>
        </w:rPr>
        <w:t xml:space="preserve"> 08-09 </w:t>
      </w:r>
      <w:proofErr w:type="spellStart"/>
      <w:r w:rsidRPr="001E2215">
        <w:rPr>
          <w:rFonts w:ascii="Times New Roman" w:hAnsi="Times New Roman" w:cs="Times New Roman"/>
          <w:bCs/>
          <w:sz w:val="24"/>
          <w:szCs w:val="24"/>
          <w:lang w:val="en-US"/>
        </w:rPr>
        <w:t>september</w:t>
      </w:r>
      <w:proofErr w:type="spellEnd"/>
      <w:r w:rsidRPr="001E2215">
        <w:rPr>
          <w:rFonts w:ascii="Times New Roman" w:hAnsi="Times New Roman" w:cs="Times New Roman"/>
          <w:bCs/>
          <w:sz w:val="24"/>
          <w:szCs w:val="24"/>
          <w:lang w:val="en-US"/>
        </w:rPr>
        <w:t xml:space="preserve"> 2023 yang </w:t>
      </w:r>
      <w:proofErr w:type="spellStart"/>
      <w:r w:rsidRPr="001E2215">
        <w:rPr>
          <w:rFonts w:ascii="Times New Roman" w:hAnsi="Times New Roman" w:cs="Times New Roman"/>
          <w:bCs/>
          <w:sz w:val="24"/>
          <w:szCs w:val="24"/>
          <w:lang w:val="en-US"/>
        </w:rPr>
        <w:t>dilakukan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secara</w:t>
      </w:r>
      <w:proofErr w:type="spellEnd"/>
      <w:r w:rsidRPr="001E2215">
        <w:rPr>
          <w:rFonts w:ascii="Times New Roman" w:hAnsi="Times New Roman" w:cs="Times New Roman"/>
          <w:bCs/>
          <w:sz w:val="24"/>
          <w:szCs w:val="24"/>
          <w:lang w:val="en-US"/>
        </w:rPr>
        <w:t xml:space="preserve">  </w:t>
      </w:r>
      <w:r w:rsidRPr="001E2215">
        <w:rPr>
          <w:rFonts w:ascii="Times New Roman" w:hAnsi="Times New Roman" w:cs="Times New Roman"/>
          <w:bCs/>
          <w:i/>
          <w:sz w:val="24"/>
          <w:szCs w:val="24"/>
          <w:lang w:val="en-US"/>
        </w:rPr>
        <w:t xml:space="preserve">door to </w:t>
      </w:r>
      <w:proofErr w:type="spellStart"/>
      <w:r w:rsidRPr="001E2215">
        <w:rPr>
          <w:rFonts w:ascii="Times New Roman" w:hAnsi="Times New Roman" w:cs="Times New Roman"/>
          <w:bCs/>
          <w:i/>
          <w:sz w:val="24"/>
          <w:szCs w:val="24"/>
          <w:lang w:val="en-US"/>
        </w:rPr>
        <w:t>door</w:t>
      </w:r>
      <w:r w:rsidRPr="001E2215">
        <w:rPr>
          <w:rFonts w:ascii="Times New Roman" w:hAnsi="Times New Roman" w:cs="Times New Roman"/>
          <w:bCs/>
          <w:sz w:val="24"/>
          <w:szCs w:val="24"/>
          <w:lang w:val="en-US"/>
        </w:rPr>
        <w:t>.Populasi</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penelitian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sejumlah</w:t>
      </w:r>
      <w:proofErr w:type="spellEnd"/>
      <w:r w:rsidRPr="001E2215">
        <w:rPr>
          <w:rFonts w:ascii="Times New Roman" w:hAnsi="Times New Roman" w:cs="Times New Roman"/>
          <w:bCs/>
          <w:sz w:val="24"/>
          <w:szCs w:val="24"/>
          <w:lang w:val="en-US"/>
        </w:rPr>
        <w:t xml:space="preserve"> 48 </w:t>
      </w:r>
      <w:proofErr w:type="spellStart"/>
      <w:r w:rsidRPr="001E2215">
        <w:rPr>
          <w:rFonts w:ascii="Times New Roman" w:hAnsi="Times New Roman" w:cs="Times New Roman"/>
          <w:bCs/>
          <w:sz w:val="24"/>
          <w:szCs w:val="24"/>
          <w:lang w:val="en-US"/>
        </w:rPr>
        <w:t>responden.Tehnik</w:t>
      </w:r>
      <w:proofErr w:type="spellEnd"/>
      <w:r w:rsidRPr="001E2215">
        <w:rPr>
          <w:rFonts w:ascii="Times New Roman" w:hAnsi="Times New Roman" w:cs="Times New Roman"/>
          <w:bCs/>
          <w:sz w:val="24"/>
          <w:szCs w:val="24"/>
          <w:lang w:val="en-US"/>
        </w:rPr>
        <w:t xml:space="preserve"> sampling </w:t>
      </w:r>
      <w:proofErr w:type="spellStart"/>
      <w:r w:rsidRPr="001E2215">
        <w:rPr>
          <w:rFonts w:ascii="Times New Roman" w:hAnsi="Times New Roman" w:cs="Times New Roman"/>
          <w:bCs/>
          <w:sz w:val="24"/>
          <w:szCs w:val="24"/>
          <w:lang w:val="en-US"/>
        </w:rPr>
        <w:t>dilakukan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menggunakan</w:t>
      </w:r>
      <w:proofErr w:type="spellEnd"/>
      <w:r w:rsidRPr="001E2215">
        <w:rPr>
          <w:rFonts w:ascii="Times New Roman" w:hAnsi="Times New Roman" w:cs="Times New Roman"/>
          <w:bCs/>
          <w:sz w:val="24"/>
          <w:szCs w:val="24"/>
          <w:lang w:val="en-US"/>
        </w:rPr>
        <w:t xml:space="preserve"> </w:t>
      </w:r>
      <w:r w:rsidRPr="001E2215">
        <w:rPr>
          <w:rFonts w:ascii="Times New Roman" w:hAnsi="Times New Roman" w:cs="Times New Roman"/>
          <w:bCs/>
          <w:i/>
          <w:sz w:val="24"/>
          <w:szCs w:val="24"/>
          <w:lang w:val="en-US"/>
        </w:rPr>
        <w:t xml:space="preserve">Probability </w:t>
      </w:r>
      <w:proofErr w:type="spellStart"/>
      <w:r w:rsidRPr="001E2215">
        <w:rPr>
          <w:rFonts w:ascii="Times New Roman" w:hAnsi="Times New Roman" w:cs="Times New Roman"/>
          <w:bCs/>
          <w:i/>
          <w:sz w:val="24"/>
          <w:szCs w:val="24"/>
          <w:lang w:val="en-US"/>
        </w:rPr>
        <w:t>sampling.</w:t>
      </w:r>
      <w:r w:rsidRPr="001E2215">
        <w:rPr>
          <w:rFonts w:ascii="Times New Roman" w:hAnsi="Times New Roman" w:cs="Times New Roman"/>
          <w:bCs/>
          <w:sz w:val="24"/>
          <w:szCs w:val="24"/>
          <w:lang w:val="en-US"/>
        </w:rPr>
        <w:t>Sehingga</w:t>
      </w:r>
      <w:proofErr w:type="spellEnd"/>
      <w:r w:rsidRPr="001E2215">
        <w:rPr>
          <w:rFonts w:ascii="Times New Roman" w:hAnsi="Times New Roman" w:cs="Times New Roman"/>
          <w:bCs/>
          <w:sz w:val="24"/>
          <w:szCs w:val="24"/>
          <w:lang w:val="en-US"/>
        </w:rPr>
        <w:t xml:space="preserve"> sample </w:t>
      </w:r>
      <w:proofErr w:type="spellStart"/>
      <w:r w:rsidRPr="001E2215">
        <w:rPr>
          <w:rFonts w:ascii="Times New Roman" w:hAnsi="Times New Roman" w:cs="Times New Roman"/>
          <w:bCs/>
          <w:sz w:val="24"/>
          <w:szCs w:val="24"/>
          <w:lang w:val="en-US"/>
        </w:rPr>
        <w:t>sejumlah</w:t>
      </w:r>
      <w:proofErr w:type="spellEnd"/>
      <w:r w:rsidRPr="001E2215">
        <w:rPr>
          <w:rFonts w:ascii="Times New Roman" w:hAnsi="Times New Roman" w:cs="Times New Roman"/>
          <w:bCs/>
          <w:sz w:val="24"/>
          <w:szCs w:val="24"/>
          <w:lang w:val="en-US"/>
        </w:rPr>
        <w:t xml:space="preserve"> 30 </w:t>
      </w:r>
      <w:proofErr w:type="spellStart"/>
      <w:r w:rsidRPr="001E2215">
        <w:rPr>
          <w:rFonts w:ascii="Times New Roman" w:hAnsi="Times New Roman" w:cs="Times New Roman"/>
          <w:bCs/>
          <w:sz w:val="24"/>
          <w:szCs w:val="24"/>
          <w:lang w:val="en-US"/>
        </w:rPr>
        <w:t>responden</w:t>
      </w:r>
      <w:proofErr w:type="spellEnd"/>
      <w:r w:rsidRPr="001E2215">
        <w:rPr>
          <w:rFonts w:ascii="Times New Roman" w:hAnsi="Times New Roman" w:cs="Times New Roman"/>
          <w:bCs/>
          <w:sz w:val="24"/>
          <w:szCs w:val="24"/>
          <w:lang w:val="en-US"/>
        </w:rPr>
        <w:t xml:space="preserve"> yang </w:t>
      </w:r>
      <w:proofErr w:type="spellStart"/>
      <w:r w:rsidRPr="001E2215">
        <w:rPr>
          <w:rFonts w:ascii="Times New Roman" w:hAnsi="Times New Roman" w:cs="Times New Roman"/>
          <w:bCs/>
          <w:sz w:val="24"/>
          <w:szCs w:val="24"/>
          <w:lang w:val="en-US"/>
        </w:rPr>
        <w:t>memenuhi</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syarat</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penelitian.Instrumen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penelitian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menggunakan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kuesioner</w:t>
      </w:r>
      <w:proofErr w:type="spellEnd"/>
      <w:r w:rsidRPr="001E2215">
        <w:rPr>
          <w:rFonts w:ascii="Times New Roman" w:hAnsi="Times New Roman" w:cs="Times New Roman"/>
          <w:bCs/>
          <w:sz w:val="24"/>
          <w:szCs w:val="24"/>
          <w:lang w:val="en-US"/>
        </w:rPr>
        <w:t xml:space="preserve"> </w:t>
      </w:r>
      <w:r w:rsidRPr="001E2215">
        <w:rPr>
          <w:rFonts w:ascii="Times New Roman" w:hAnsi="Times New Roman" w:cs="Times New Roman"/>
          <w:bCs/>
          <w:i/>
          <w:sz w:val="24"/>
          <w:szCs w:val="24"/>
          <w:lang w:val="en-US"/>
        </w:rPr>
        <w:t>subjective wellbeing scale</w:t>
      </w:r>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Analisis</w:t>
      </w:r>
      <w:proofErr w:type="spellEnd"/>
      <w:r w:rsidRPr="001E2215">
        <w:rPr>
          <w:rFonts w:ascii="Times New Roman" w:hAnsi="Times New Roman" w:cs="Times New Roman"/>
          <w:bCs/>
          <w:sz w:val="24"/>
          <w:szCs w:val="24"/>
          <w:lang w:val="en-US"/>
        </w:rPr>
        <w:t xml:space="preserve"> data yang di </w:t>
      </w:r>
      <w:proofErr w:type="spellStart"/>
      <w:r w:rsidRPr="001E2215">
        <w:rPr>
          <w:rFonts w:ascii="Times New Roman" w:hAnsi="Times New Roman" w:cs="Times New Roman"/>
          <w:bCs/>
          <w:sz w:val="24"/>
          <w:szCs w:val="24"/>
          <w:lang w:val="en-US"/>
        </w:rPr>
        <w:t>gunakan</w:t>
      </w:r>
      <w:proofErr w:type="spellEnd"/>
      <w:r w:rsidRPr="001E2215">
        <w:rPr>
          <w:rFonts w:ascii="Times New Roman" w:hAnsi="Times New Roman" w:cs="Times New Roman"/>
          <w:bCs/>
          <w:sz w:val="24"/>
          <w:szCs w:val="24"/>
          <w:lang w:val="en-US"/>
        </w:rPr>
        <w:t xml:space="preserve"> pada </w:t>
      </w:r>
      <w:proofErr w:type="spellStart"/>
      <w:r w:rsidRPr="001E2215">
        <w:rPr>
          <w:rFonts w:ascii="Times New Roman" w:hAnsi="Times New Roman" w:cs="Times New Roman"/>
          <w:bCs/>
          <w:sz w:val="24"/>
          <w:szCs w:val="24"/>
          <w:lang w:val="en-US"/>
        </w:rPr>
        <w:t>penelitian</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ini</w:t>
      </w:r>
      <w:proofErr w:type="spellEnd"/>
      <w:r w:rsidRPr="001E2215">
        <w:rPr>
          <w:rFonts w:ascii="Times New Roman" w:hAnsi="Times New Roman" w:cs="Times New Roman"/>
          <w:bCs/>
          <w:sz w:val="24"/>
          <w:szCs w:val="24"/>
          <w:lang w:val="en-US"/>
        </w:rPr>
        <w:t xml:space="preserve"> </w:t>
      </w:r>
      <w:proofErr w:type="spellStart"/>
      <w:r w:rsidRPr="001E2215">
        <w:rPr>
          <w:rFonts w:ascii="Times New Roman" w:hAnsi="Times New Roman" w:cs="Times New Roman"/>
          <w:bCs/>
          <w:sz w:val="24"/>
          <w:szCs w:val="24"/>
          <w:lang w:val="en-US"/>
        </w:rPr>
        <w:t>menggunakan</w:t>
      </w:r>
      <w:proofErr w:type="spellEnd"/>
      <w:r w:rsidRPr="001E2215">
        <w:rPr>
          <w:rFonts w:ascii="Times New Roman" w:hAnsi="Times New Roman" w:cs="Times New Roman"/>
          <w:bCs/>
          <w:sz w:val="24"/>
          <w:szCs w:val="24"/>
          <w:lang w:val="en-US"/>
        </w:rPr>
        <w:t xml:space="preserve"> </w:t>
      </w:r>
      <w:r w:rsidRPr="001E2215">
        <w:rPr>
          <w:rFonts w:ascii="Times New Roman" w:hAnsi="Times New Roman" w:cs="Times New Roman"/>
          <w:bCs/>
          <w:i/>
          <w:sz w:val="24"/>
          <w:szCs w:val="24"/>
          <w:lang w:val="en-US"/>
        </w:rPr>
        <w:t>uji spearman rank.</w:t>
      </w:r>
    </w:p>
    <w:p w14:paraId="1ACA24F5" w14:textId="77777777" w:rsidR="00625531" w:rsidRPr="001E2215" w:rsidRDefault="00625531" w:rsidP="001E2215">
      <w:pPr>
        <w:spacing w:after="0" w:line="240" w:lineRule="auto"/>
        <w:rPr>
          <w:rFonts w:ascii="Times New Roman" w:hAnsi="Times New Roman" w:cs="Times New Roman"/>
          <w:b/>
          <w:bCs/>
          <w:sz w:val="24"/>
          <w:szCs w:val="24"/>
        </w:rPr>
      </w:pPr>
    </w:p>
    <w:p w14:paraId="73962A09" w14:textId="3C72CA5D" w:rsidR="00222C9F" w:rsidRPr="001E2215" w:rsidRDefault="008D31BE" w:rsidP="001E2215">
      <w:pPr>
        <w:spacing w:after="0" w:line="240" w:lineRule="auto"/>
        <w:jc w:val="center"/>
        <w:rPr>
          <w:rFonts w:ascii="Times New Roman" w:hAnsi="Times New Roman" w:cs="Times New Roman"/>
          <w:b/>
          <w:bCs/>
          <w:sz w:val="24"/>
          <w:szCs w:val="24"/>
          <w:lang w:val="en-US"/>
        </w:rPr>
      </w:pPr>
      <w:r w:rsidRPr="001E2215">
        <w:rPr>
          <w:rFonts w:ascii="Times New Roman" w:hAnsi="Times New Roman" w:cs="Times New Roman"/>
          <w:b/>
          <w:bCs/>
          <w:sz w:val="24"/>
          <w:szCs w:val="24"/>
        </w:rPr>
        <w:t>HASIL</w:t>
      </w:r>
      <w:r w:rsidR="003A6FE8" w:rsidRPr="001E2215">
        <w:rPr>
          <w:rFonts w:ascii="Times New Roman" w:hAnsi="Times New Roman" w:cs="Times New Roman"/>
          <w:b/>
          <w:bCs/>
          <w:sz w:val="24"/>
          <w:szCs w:val="24"/>
          <w:lang w:val="en-US"/>
        </w:rPr>
        <w:t xml:space="preserve"> PENELITIAN</w:t>
      </w:r>
    </w:p>
    <w:p w14:paraId="28355C84" w14:textId="77777777" w:rsidR="003A6FE8" w:rsidRPr="001E2215" w:rsidRDefault="003A6FE8" w:rsidP="001E2215">
      <w:pPr>
        <w:pStyle w:val="ListParagraph"/>
        <w:spacing w:after="0" w:line="240" w:lineRule="auto"/>
        <w:ind w:left="0" w:firstLine="567"/>
        <w:jc w:val="both"/>
        <w:rPr>
          <w:rFonts w:ascii="Times New Roman" w:hAnsi="Times New Roman" w:cs="Times New Roman"/>
          <w:sz w:val="24"/>
          <w:szCs w:val="24"/>
        </w:rPr>
      </w:pPr>
    </w:p>
    <w:p w14:paraId="76DD94A3" w14:textId="24CF315F" w:rsidR="004D69A2" w:rsidRPr="001E2215" w:rsidRDefault="008B5D74" w:rsidP="001E2215">
      <w:pPr>
        <w:pStyle w:val="ListParagraph"/>
        <w:spacing w:after="0" w:line="240" w:lineRule="auto"/>
        <w:ind w:left="0" w:firstLine="1134"/>
        <w:rPr>
          <w:rFonts w:ascii="Times New Roman" w:hAnsi="Times New Roman" w:cs="Times New Roman"/>
          <w:sz w:val="24"/>
          <w:szCs w:val="24"/>
          <w:lang w:val="en-US"/>
        </w:rPr>
      </w:pPr>
      <w:r w:rsidRPr="001E2215">
        <w:rPr>
          <w:rFonts w:ascii="Times New Roman" w:hAnsi="Times New Roman" w:cs="Times New Roman"/>
          <w:sz w:val="24"/>
          <w:szCs w:val="24"/>
        </w:rPr>
        <w:t>Data umum pada penelitian ini meliputi karakteristik responden dukungan keluarga terdiri dari usia, jenis kelamin, pendidikan, pekerjaan. Data untuk karakteristik mekanisme koping  terdiri dari usia, jenis kelamin, pendidikan, pekerjaan, yaitu sebagai berikut</w:t>
      </w:r>
      <w:r w:rsidR="004D69A2" w:rsidRPr="001E2215">
        <w:rPr>
          <w:rFonts w:ascii="Times New Roman" w:hAnsi="Times New Roman" w:cs="Times New Roman"/>
          <w:sz w:val="24"/>
          <w:szCs w:val="24"/>
          <w:lang w:val="en-US"/>
        </w:rPr>
        <w:t>:</w:t>
      </w:r>
    </w:p>
    <w:p w14:paraId="0B23B556" w14:textId="77777777" w:rsidR="003A6FE8" w:rsidRPr="001E2215" w:rsidRDefault="003A6FE8" w:rsidP="001E2215">
      <w:pPr>
        <w:pStyle w:val="ListParagraph"/>
        <w:spacing w:after="0" w:line="240" w:lineRule="auto"/>
        <w:ind w:left="0" w:hanging="1275"/>
        <w:jc w:val="both"/>
        <w:rPr>
          <w:rFonts w:ascii="Times New Roman" w:hAnsi="Times New Roman" w:cs="Times New Roman"/>
          <w:b/>
          <w:sz w:val="24"/>
          <w:szCs w:val="24"/>
        </w:rPr>
      </w:pPr>
    </w:p>
    <w:p w14:paraId="05117D7E" w14:textId="5B6A9239" w:rsidR="004D69A2" w:rsidRPr="001E2215" w:rsidRDefault="008D31BE" w:rsidP="001E2215">
      <w:pPr>
        <w:spacing w:after="0" w:line="240" w:lineRule="auto"/>
        <w:contextualSpacing/>
        <w:rPr>
          <w:rFonts w:ascii="Times New Roman" w:eastAsia="Times New Roman" w:hAnsi="Times New Roman" w:cs="Times New Roman"/>
          <w:lang w:val="en-US" w:eastAsia="id-ID"/>
        </w:rPr>
      </w:pPr>
      <w:r w:rsidRPr="001E2215">
        <w:rPr>
          <w:rFonts w:ascii="Times New Roman" w:hAnsi="Times New Roman" w:cs="Times New Roman"/>
          <w:bCs/>
          <w:sz w:val="24"/>
          <w:szCs w:val="24"/>
        </w:rPr>
        <w:t xml:space="preserve">Tabel </w:t>
      </w:r>
      <w:r w:rsidR="00C66DCD" w:rsidRPr="001E2215">
        <w:rPr>
          <w:rFonts w:ascii="Times New Roman" w:hAnsi="Times New Roman" w:cs="Times New Roman"/>
          <w:bCs/>
          <w:sz w:val="24"/>
          <w:szCs w:val="24"/>
        </w:rPr>
        <w:t>1</w:t>
      </w:r>
      <w:r w:rsidRPr="001E2215">
        <w:rPr>
          <w:rFonts w:ascii="Times New Roman" w:hAnsi="Times New Roman" w:cs="Times New Roman"/>
          <w:bCs/>
          <w:sz w:val="24"/>
          <w:szCs w:val="24"/>
        </w:rPr>
        <w:t xml:space="preserve"> </w:t>
      </w:r>
      <w:r w:rsidR="00C66DCD" w:rsidRPr="001E2215">
        <w:rPr>
          <w:rFonts w:ascii="Times New Roman" w:hAnsi="Times New Roman" w:cs="Times New Roman"/>
          <w:bCs/>
          <w:sz w:val="24"/>
          <w:szCs w:val="24"/>
        </w:rPr>
        <w:t xml:space="preserve">: </w:t>
      </w:r>
      <w:r w:rsidR="004D69A2" w:rsidRPr="001E2215">
        <w:rPr>
          <w:rFonts w:ascii="Times New Roman" w:hAnsi="Times New Roman" w:cs="Times New Roman"/>
          <w:bCs/>
          <w:sz w:val="24"/>
          <w:szCs w:val="24"/>
        </w:rPr>
        <w:t>Distribusi Frekuensi K</w:t>
      </w:r>
      <w:r w:rsidR="004D69A2" w:rsidRPr="001E2215">
        <w:rPr>
          <w:rFonts w:ascii="Times New Roman" w:hAnsi="Times New Roman" w:cs="Times New Roman"/>
          <w:bCs/>
          <w:sz w:val="24"/>
          <w:szCs w:val="24"/>
          <w:lang w:val="en-ID"/>
        </w:rPr>
        <w:t>a</w:t>
      </w:r>
      <w:r w:rsidR="004D69A2" w:rsidRPr="001E2215">
        <w:rPr>
          <w:rFonts w:ascii="Times New Roman" w:hAnsi="Times New Roman" w:cs="Times New Roman"/>
          <w:bCs/>
          <w:sz w:val="24"/>
          <w:szCs w:val="24"/>
        </w:rPr>
        <w:t xml:space="preserve">rakteristik Responden Berdasarkan </w:t>
      </w:r>
      <w:proofErr w:type="spellStart"/>
      <w:r w:rsidR="0019293F" w:rsidRPr="001E2215">
        <w:rPr>
          <w:rFonts w:ascii="Times New Roman" w:hAnsi="Times New Roman" w:cs="Times New Roman"/>
          <w:sz w:val="24"/>
          <w:szCs w:val="24"/>
          <w:lang w:val="en-US"/>
        </w:rPr>
        <w:t>Jenis</w:t>
      </w:r>
      <w:proofErr w:type="spellEnd"/>
      <w:r w:rsidR="0019293F" w:rsidRPr="001E2215">
        <w:rPr>
          <w:rFonts w:ascii="Times New Roman" w:hAnsi="Times New Roman" w:cs="Times New Roman"/>
          <w:sz w:val="24"/>
          <w:szCs w:val="24"/>
          <w:lang w:val="en-US"/>
        </w:rPr>
        <w:t xml:space="preserve"> </w:t>
      </w:r>
      <w:proofErr w:type="spellStart"/>
      <w:r w:rsidR="0019293F" w:rsidRPr="001E2215">
        <w:rPr>
          <w:rFonts w:ascii="Times New Roman" w:hAnsi="Times New Roman" w:cs="Times New Roman"/>
          <w:sz w:val="24"/>
          <w:szCs w:val="24"/>
          <w:lang w:val="en-US"/>
        </w:rPr>
        <w:t>Kelamin</w:t>
      </w:r>
      <w:proofErr w:type="spellEnd"/>
      <w:r w:rsidR="0019293F" w:rsidRPr="001E2215">
        <w:rPr>
          <w:rFonts w:ascii="Times New Roman" w:hAnsi="Times New Roman" w:cs="Times New Roman"/>
          <w:sz w:val="24"/>
          <w:szCs w:val="24"/>
          <w:lang w:val="en-US"/>
        </w:rPr>
        <w:t xml:space="preserve">, </w:t>
      </w:r>
      <w:proofErr w:type="spellStart"/>
      <w:r w:rsidR="0019293F" w:rsidRPr="001E2215">
        <w:rPr>
          <w:rFonts w:ascii="Times New Roman" w:hAnsi="Times New Roman" w:cs="Times New Roman"/>
          <w:sz w:val="24"/>
          <w:szCs w:val="24"/>
          <w:lang w:val="en-US"/>
        </w:rPr>
        <w:t>Usia</w:t>
      </w:r>
      <w:proofErr w:type="spellEnd"/>
      <w:r w:rsidR="0019293F" w:rsidRPr="001E2215">
        <w:rPr>
          <w:rFonts w:ascii="Times New Roman" w:hAnsi="Times New Roman" w:cs="Times New Roman"/>
          <w:sz w:val="24"/>
          <w:szCs w:val="24"/>
          <w:lang w:val="en-US"/>
        </w:rPr>
        <w:t xml:space="preserve">, </w:t>
      </w:r>
      <w:proofErr w:type="spellStart"/>
      <w:r w:rsidR="0019293F" w:rsidRPr="001E2215">
        <w:rPr>
          <w:rFonts w:ascii="Times New Roman" w:hAnsi="Times New Roman" w:cs="Times New Roman"/>
          <w:sz w:val="24"/>
          <w:szCs w:val="24"/>
          <w:lang w:val="en-US"/>
        </w:rPr>
        <w:t>Pekerjaan</w:t>
      </w:r>
      <w:proofErr w:type="spellEnd"/>
      <w:r w:rsidR="0019293F" w:rsidRPr="001E2215">
        <w:rPr>
          <w:rFonts w:ascii="Times New Roman" w:hAnsi="Times New Roman" w:cs="Times New Roman"/>
          <w:sz w:val="24"/>
          <w:szCs w:val="24"/>
          <w:lang w:val="en-US"/>
        </w:rPr>
        <w:t xml:space="preserve"> Pada </w:t>
      </w:r>
      <w:proofErr w:type="spellStart"/>
      <w:r w:rsidR="0019293F" w:rsidRPr="001E2215">
        <w:rPr>
          <w:rFonts w:ascii="Times New Roman" w:hAnsi="Times New Roman" w:cs="Times New Roman"/>
          <w:sz w:val="24"/>
          <w:szCs w:val="24"/>
          <w:lang w:val="en-US"/>
        </w:rPr>
        <w:t>Lansia</w:t>
      </w:r>
      <w:proofErr w:type="spellEnd"/>
      <w:r w:rsidR="0019293F" w:rsidRPr="001E2215">
        <w:rPr>
          <w:rFonts w:ascii="Times New Roman" w:hAnsi="Times New Roman" w:cs="Times New Roman"/>
          <w:sz w:val="24"/>
          <w:szCs w:val="24"/>
          <w:lang w:val="en-US"/>
        </w:rPr>
        <w:t xml:space="preserve"> Di </w:t>
      </w:r>
      <w:proofErr w:type="spellStart"/>
      <w:r w:rsidR="0019293F" w:rsidRPr="001E2215">
        <w:rPr>
          <w:rFonts w:ascii="Times New Roman" w:hAnsi="Times New Roman" w:cs="Times New Roman"/>
          <w:sz w:val="24"/>
          <w:szCs w:val="24"/>
          <w:lang w:val="en-US"/>
        </w:rPr>
        <w:t>Puskesmas</w:t>
      </w:r>
      <w:proofErr w:type="spellEnd"/>
      <w:r w:rsidR="0019293F" w:rsidRPr="001E2215">
        <w:rPr>
          <w:rFonts w:ascii="Times New Roman" w:hAnsi="Times New Roman" w:cs="Times New Roman"/>
          <w:sz w:val="24"/>
          <w:szCs w:val="24"/>
          <w:lang w:val="en-US"/>
        </w:rPr>
        <w:t xml:space="preserve"> Ketapang Kota </w:t>
      </w:r>
      <w:proofErr w:type="spellStart"/>
      <w:r w:rsidR="0019293F" w:rsidRPr="001E2215">
        <w:rPr>
          <w:rFonts w:ascii="Times New Roman" w:hAnsi="Times New Roman" w:cs="Times New Roman"/>
          <w:sz w:val="24"/>
          <w:szCs w:val="24"/>
          <w:lang w:val="en-US"/>
        </w:rPr>
        <w:t>Probolinggo</w:t>
      </w:r>
      <w:proofErr w:type="spellEnd"/>
      <w:r w:rsidR="00211702" w:rsidRPr="001E2215">
        <w:rPr>
          <w:rFonts w:ascii="Times New Roman" w:hAnsi="Times New Roman" w:cs="Times New Roman"/>
          <w:bCs/>
          <w:sz w:val="24"/>
          <w:szCs w:val="24"/>
        </w:rPr>
        <w:t>.</w:t>
      </w:r>
    </w:p>
    <w:p w14:paraId="4B82890D" w14:textId="77777777" w:rsidR="002F5248" w:rsidRPr="001E2215" w:rsidRDefault="0019293F" w:rsidP="001E2215">
      <w:pPr>
        <w:spacing w:after="0" w:line="240" w:lineRule="auto"/>
        <w:ind w:firstLine="131"/>
        <w:jc w:val="both"/>
        <w:rPr>
          <w:rFonts w:ascii="Times New Roman" w:hAnsi="Times New Roman" w:cs="Times New Roman"/>
          <w:i/>
          <w:sz w:val="24"/>
          <w:szCs w:val="24"/>
          <w:lang w:val="en-US"/>
        </w:rPr>
      </w:pPr>
      <w:r w:rsidRPr="001E2215">
        <w:rPr>
          <w:rFonts w:ascii="Times New Roman" w:hAnsi="Times New Roman" w:cs="Times New Roman"/>
          <w:i/>
          <w:sz w:val="24"/>
          <w:szCs w:val="24"/>
          <w:lang w:val="en-US"/>
        </w:rPr>
        <w:t xml:space="preserve">       </w:t>
      </w:r>
    </w:p>
    <w:tbl>
      <w:tblPr>
        <w:tblW w:w="0" w:type="auto"/>
        <w:tblInd w:w="1418" w:type="dxa"/>
        <w:tblLayout w:type="fixed"/>
        <w:tblCellMar>
          <w:left w:w="0" w:type="dxa"/>
          <w:right w:w="0" w:type="dxa"/>
        </w:tblCellMar>
        <w:tblLook w:val="01E0" w:firstRow="1" w:lastRow="1" w:firstColumn="1" w:lastColumn="1" w:noHBand="0" w:noVBand="0"/>
      </w:tblPr>
      <w:tblGrid>
        <w:gridCol w:w="79"/>
        <w:gridCol w:w="63"/>
        <w:gridCol w:w="184"/>
        <w:gridCol w:w="241"/>
        <w:gridCol w:w="138"/>
        <w:gridCol w:w="186"/>
        <w:gridCol w:w="1136"/>
        <w:gridCol w:w="241"/>
        <w:gridCol w:w="244"/>
        <w:gridCol w:w="119"/>
        <w:gridCol w:w="245"/>
        <w:gridCol w:w="1419"/>
        <w:gridCol w:w="95"/>
        <w:gridCol w:w="146"/>
        <w:gridCol w:w="183"/>
        <w:gridCol w:w="1656"/>
        <w:gridCol w:w="219"/>
        <w:gridCol w:w="109"/>
        <w:gridCol w:w="173"/>
      </w:tblGrid>
      <w:tr w:rsidR="002F5248" w:rsidRPr="001E2215" w14:paraId="7730F19A" w14:textId="77777777" w:rsidTr="002F5248">
        <w:trPr>
          <w:gridBefore w:val="2"/>
          <w:gridAfter w:val="2"/>
          <w:wBefore w:w="142" w:type="dxa"/>
          <w:wAfter w:w="282" w:type="dxa"/>
          <w:trHeight w:val="330"/>
        </w:trPr>
        <w:tc>
          <w:tcPr>
            <w:tcW w:w="749" w:type="dxa"/>
            <w:gridSpan w:val="4"/>
            <w:tcBorders>
              <w:top w:val="single" w:sz="4" w:space="0" w:color="000000"/>
              <w:bottom w:val="single" w:sz="4" w:space="0" w:color="000000"/>
            </w:tcBorders>
          </w:tcPr>
          <w:p w14:paraId="69D0A318"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No</w:t>
            </w:r>
          </w:p>
        </w:tc>
        <w:tc>
          <w:tcPr>
            <w:tcW w:w="1740" w:type="dxa"/>
            <w:gridSpan w:val="4"/>
            <w:tcBorders>
              <w:top w:val="single" w:sz="4" w:space="0" w:color="000000"/>
              <w:bottom w:val="single" w:sz="4" w:space="0" w:color="000000"/>
            </w:tcBorders>
          </w:tcPr>
          <w:p w14:paraId="040DB4B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Jenis kelamin</w:t>
            </w:r>
          </w:p>
        </w:tc>
        <w:tc>
          <w:tcPr>
            <w:tcW w:w="1905" w:type="dxa"/>
            <w:gridSpan w:val="4"/>
            <w:tcBorders>
              <w:top w:val="single" w:sz="4" w:space="0" w:color="000000"/>
              <w:bottom w:val="single" w:sz="4" w:space="0" w:color="000000"/>
            </w:tcBorders>
          </w:tcPr>
          <w:p w14:paraId="1CDAF15B"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Frekuensi (F)</w:t>
            </w:r>
          </w:p>
        </w:tc>
        <w:tc>
          <w:tcPr>
            <w:tcW w:w="2058" w:type="dxa"/>
            <w:gridSpan w:val="3"/>
            <w:tcBorders>
              <w:top w:val="single" w:sz="4" w:space="0" w:color="000000"/>
              <w:bottom w:val="single" w:sz="4" w:space="0" w:color="000000"/>
            </w:tcBorders>
          </w:tcPr>
          <w:p w14:paraId="1669E2DD"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Presentase (%)</w:t>
            </w:r>
          </w:p>
        </w:tc>
      </w:tr>
      <w:tr w:rsidR="002F5248" w:rsidRPr="001E2215" w14:paraId="737BCF3B" w14:textId="77777777" w:rsidTr="002F5248">
        <w:trPr>
          <w:gridBefore w:val="2"/>
          <w:gridAfter w:val="2"/>
          <w:wBefore w:w="142" w:type="dxa"/>
          <w:wAfter w:w="282" w:type="dxa"/>
          <w:trHeight w:val="372"/>
        </w:trPr>
        <w:tc>
          <w:tcPr>
            <w:tcW w:w="749" w:type="dxa"/>
            <w:gridSpan w:val="4"/>
            <w:tcBorders>
              <w:top w:val="single" w:sz="4" w:space="0" w:color="000000"/>
            </w:tcBorders>
          </w:tcPr>
          <w:p w14:paraId="2BB19F6D"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1</w:t>
            </w:r>
          </w:p>
        </w:tc>
        <w:tc>
          <w:tcPr>
            <w:tcW w:w="1740" w:type="dxa"/>
            <w:gridSpan w:val="4"/>
            <w:tcBorders>
              <w:top w:val="single" w:sz="4" w:space="0" w:color="000000"/>
            </w:tcBorders>
          </w:tcPr>
          <w:p w14:paraId="583DE373"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laki-laki</w:t>
            </w:r>
          </w:p>
        </w:tc>
        <w:tc>
          <w:tcPr>
            <w:tcW w:w="1905" w:type="dxa"/>
            <w:gridSpan w:val="4"/>
            <w:tcBorders>
              <w:top w:val="single" w:sz="4" w:space="0" w:color="000000"/>
            </w:tcBorders>
          </w:tcPr>
          <w:p w14:paraId="594B9E39"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13</w:t>
            </w:r>
          </w:p>
        </w:tc>
        <w:tc>
          <w:tcPr>
            <w:tcW w:w="2058" w:type="dxa"/>
            <w:gridSpan w:val="3"/>
            <w:tcBorders>
              <w:top w:val="single" w:sz="4" w:space="0" w:color="000000"/>
            </w:tcBorders>
          </w:tcPr>
          <w:p w14:paraId="4501DCAE"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29</w:t>
            </w:r>
          </w:p>
        </w:tc>
      </w:tr>
      <w:tr w:rsidR="002F5248" w:rsidRPr="001E2215" w14:paraId="737DEF63" w14:textId="77777777" w:rsidTr="002F5248">
        <w:trPr>
          <w:gridBefore w:val="2"/>
          <w:gridAfter w:val="2"/>
          <w:wBefore w:w="142" w:type="dxa"/>
          <w:wAfter w:w="282" w:type="dxa"/>
          <w:trHeight w:val="289"/>
        </w:trPr>
        <w:tc>
          <w:tcPr>
            <w:tcW w:w="749" w:type="dxa"/>
            <w:gridSpan w:val="4"/>
            <w:tcBorders>
              <w:bottom w:val="single" w:sz="4" w:space="0" w:color="000000"/>
            </w:tcBorders>
          </w:tcPr>
          <w:p w14:paraId="6FCA0A55"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2</w:t>
            </w:r>
          </w:p>
        </w:tc>
        <w:tc>
          <w:tcPr>
            <w:tcW w:w="1740" w:type="dxa"/>
            <w:gridSpan w:val="4"/>
            <w:tcBorders>
              <w:bottom w:val="single" w:sz="4" w:space="0" w:color="000000"/>
            </w:tcBorders>
          </w:tcPr>
          <w:p w14:paraId="34FB617B"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Perempuan</w:t>
            </w:r>
          </w:p>
        </w:tc>
        <w:tc>
          <w:tcPr>
            <w:tcW w:w="1905" w:type="dxa"/>
            <w:gridSpan w:val="4"/>
            <w:tcBorders>
              <w:bottom w:val="single" w:sz="4" w:space="0" w:color="000000"/>
            </w:tcBorders>
          </w:tcPr>
          <w:p w14:paraId="2AD7763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17</w:t>
            </w:r>
          </w:p>
        </w:tc>
        <w:tc>
          <w:tcPr>
            <w:tcW w:w="2058" w:type="dxa"/>
            <w:gridSpan w:val="3"/>
            <w:tcBorders>
              <w:bottom w:val="single" w:sz="4" w:space="0" w:color="000000"/>
            </w:tcBorders>
          </w:tcPr>
          <w:p w14:paraId="26DFD1BC"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70</w:t>
            </w:r>
          </w:p>
        </w:tc>
      </w:tr>
      <w:tr w:rsidR="002F5248" w:rsidRPr="001E2215" w14:paraId="4854AF16" w14:textId="77777777" w:rsidTr="002F5248">
        <w:trPr>
          <w:gridBefore w:val="2"/>
          <w:gridAfter w:val="2"/>
          <w:wBefore w:w="142" w:type="dxa"/>
          <w:wAfter w:w="282" w:type="dxa"/>
          <w:trHeight w:val="331"/>
        </w:trPr>
        <w:tc>
          <w:tcPr>
            <w:tcW w:w="749" w:type="dxa"/>
            <w:gridSpan w:val="4"/>
            <w:tcBorders>
              <w:top w:val="single" w:sz="4" w:space="0" w:color="000000"/>
              <w:bottom w:val="single" w:sz="4" w:space="0" w:color="000000"/>
            </w:tcBorders>
          </w:tcPr>
          <w:p w14:paraId="41559DD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sz w:val="20"/>
              </w:rPr>
            </w:pPr>
          </w:p>
        </w:tc>
        <w:tc>
          <w:tcPr>
            <w:tcW w:w="1740" w:type="dxa"/>
            <w:gridSpan w:val="4"/>
            <w:tcBorders>
              <w:top w:val="single" w:sz="4" w:space="0" w:color="000000"/>
              <w:bottom w:val="single" w:sz="4" w:space="0" w:color="000000"/>
            </w:tcBorders>
          </w:tcPr>
          <w:p w14:paraId="0C959BD3"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Jumlah</w:t>
            </w:r>
          </w:p>
        </w:tc>
        <w:tc>
          <w:tcPr>
            <w:tcW w:w="1905" w:type="dxa"/>
            <w:gridSpan w:val="4"/>
            <w:tcBorders>
              <w:top w:val="single" w:sz="4" w:space="0" w:color="000000"/>
              <w:bottom w:val="single" w:sz="4" w:space="0" w:color="000000"/>
            </w:tcBorders>
          </w:tcPr>
          <w:p w14:paraId="6287A925"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30</w:t>
            </w:r>
          </w:p>
        </w:tc>
        <w:tc>
          <w:tcPr>
            <w:tcW w:w="2058" w:type="dxa"/>
            <w:gridSpan w:val="3"/>
            <w:tcBorders>
              <w:top w:val="single" w:sz="4" w:space="0" w:color="000000"/>
              <w:bottom w:val="single" w:sz="4" w:space="0" w:color="000000"/>
            </w:tcBorders>
          </w:tcPr>
          <w:p w14:paraId="0970D2D3"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100</w:t>
            </w:r>
          </w:p>
        </w:tc>
      </w:tr>
      <w:tr w:rsidR="002F5248" w:rsidRPr="001E2215" w14:paraId="4A218FF8" w14:textId="77777777" w:rsidTr="002F5248">
        <w:trPr>
          <w:gridBefore w:val="2"/>
          <w:gridAfter w:val="2"/>
          <w:wBefore w:w="142" w:type="dxa"/>
          <w:wAfter w:w="282" w:type="dxa"/>
          <w:trHeight w:val="287"/>
        </w:trPr>
        <w:tc>
          <w:tcPr>
            <w:tcW w:w="184" w:type="dxa"/>
            <w:tcBorders>
              <w:top w:val="single" w:sz="4" w:space="0" w:color="000000"/>
              <w:bottom w:val="single" w:sz="4" w:space="0" w:color="000000"/>
            </w:tcBorders>
          </w:tcPr>
          <w:p w14:paraId="17F21CB0"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b/>
              </w:rPr>
            </w:pPr>
            <w:r w:rsidRPr="001E2215">
              <w:rPr>
                <w:rFonts w:ascii="Times New Roman" w:eastAsia="Arial MT" w:hAnsi="Times New Roman" w:cs="Times New Roman"/>
                <w:b/>
              </w:rPr>
              <w:t>No</w:t>
            </w:r>
          </w:p>
        </w:tc>
        <w:tc>
          <w:tcPr>
            <w:tcW w:w="1701" w:type="dxa"/>
            <w:gridSpan w:val="4"/>
            <w:tcBorders>
              <w:top w:val="single" w:sz="4" w:space="0" w:color="000000"/>
              <w:bottom w:val="single" w:sz="4" w:space="0" w:color="000000"/>
            </w:tcBorders>
          </w:tcPr>
          <w:p w14:paraId="3E43421C"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Usia</w:t>
            </w:r>
          </w:p>
        </w:tc>
        <w:tc>
          <w:tcPr>
            <w:tcW w:w="2268" w:type="dxa"/>
            <w:gridSpan w:val="5"/>
            <w:tcBorders>
              <w:top w:val="single" w:sz="4" w:space="0" w:color="000000"/>
              <w:bottom w:val="single" w:sz="4" w:space="0" w:color="000000"/>
            </w:tcBorders>
          </w:tcPr>
          <w:p w14:paraId="354C1286"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Frekuesnsi (F)</w:t>
            </w:r>
          </w:p>
        </w:tc>
        <w:tc>
          <w:tcPr>
            <w:tcW w:w="2299" w:type="dxa"/>
            <w:gridSpan w:val="5"/>
            <w:tcBorders>
              <w:top w:val="single" w:sz="4" w:space="0" w:color="000000"/>
              <w:bottom w:val="single" w:sz="4" w:space="0" w:color="000000"/>
            </w:tcBorders>
          </w:tcPr>
          <w:p w14:paraId="426F7D2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Presentase (%)</w:t>
            </w:r>
          </w:p>
        </w:tc>
      </w:tr>
      <w:tr w:rsidR="002F5248" w:rsidRPr="001E2215" w14:paraId="22C166D0" w14:textId="77777777" w:rsidTr="002F5248">
        <w:trPr>
          <w:trHeight w:val="300"/>
        </w:trPr>
        <w:tc>
          <w:tcPr>
            <w:tcW w:w="567" w:type="dxa"/>
            <w:gridSpan w:val="4"/>
            <w:tcBorders>
              <w:top w:val="single" w:sz="4" w:space="0" w:color="000000"/>
            </w:tcBorders>
          </w:tcPr>
          <w:p w14:paraId="049D0386" w14:textId="77777777" w:rsidR="002F5248" w:rsidRPr="001E2215" w:rsidRDefault="002F5248" w:rsidP="001E2215">
            <w:pPr>
              <w:widowControl w:val="0"/>
              <w:tabs>
                <w:tab w:val="left" w:pos="-2"/>
              </w:tabs>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w:t>
            </w:r>
          </w:p>
        </w:tc>
        <w:tc>
          <w:tcPr>
            <w:tcW w:w="1701" w:type="dxa"/>
            <w:gridSpan w:val="4"/>
            <w:tcBorders>
              <w:top w:val="single" w:sz="4" w:space="0" w:color="000000"/>
            </w:tcBorders>
          </w:tcPr>
          <w:p w14:paraId="169CEAC6" w14:textId="77777777" w:rsidR="002F5248" w:rsidRPr="001E2215" w:rsidRDefault="002F5248" w:rsidP="001E2215">
            <w:pPr>
              <w:widowControl w:val="0"/>
              <w:tabs>
                <w:tab w:val="left" w:pos="-2"/>
              </w:tabs>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19- 30 tahun</w:t>
            </w:r>
          </w:p>
        </w:tc>
        <w:tc>
          <w:tcPr>
            <w:tcW w:w="2268" w:type="dxa"/>
            <w:gridSpan w:val="6"/>
            <w:tcBorders>
              <w:top w:val="single" w:sz="4" w:space="0" w:color="000000"/>
            </w:tcBorders>
          </w:tcPr>
          <w:p w14:paraId="1CE75F29"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4</w:t>
            </w:r>
          </w:p>
        </w:tc>
        <w:tc>
          <w:tcPr>
            <w:tcW w:w="2340" w:type="dxa"/>
            <w:gridSpan w:val="5"/>
            <w:tcBorders>
              <w:top w:val="single" w:sz="4" w:space="0" w:color="000000"/>
            </w:tcBorders>
          </w:tcPr>
          <w:p w14:paraId="733A6854"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15</w:t>
            </w:r>
          </w:p>
        </w:tc>
      </w:tr>
      <w:tr w:rsidR="002F5248" w:rsidRPr="001E2215" w14:paraId="1351AA66" w14:textId="77777777" w:rsidTr="002F5248">
        <w:trPr>
          <w:trHeight w:val="285"/>
        </w:trPr>
        <w:tc>
          <w:tcPr>
            <w:tcW w:w="567" w:type="dxa"/>
            <w:gridSpan w:val="4"/>
          </w:tcPr>
          <w:p w14:paraId="7091FC9F" w14:textId="77777777" w:rsidR="002F5248" w:rsidRPr="001E2215" w:rsidRDefault="002F5248" w:rsidP="001E2215">
            <w:pPr>
              <w:widowControl w:val="0"/>
              <w:tabs>
                <w:tab w:val="left" w:pos="-2"/>
              </w:tabs>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2</w:t>
            </w:r>
          </w:p>
        </w:tc>
        <w:tc>
          <w:tcPr>
            <w:tcW w:w="1701" w:type="dxa"/>
            <w:gridSpan w:val="4"/>
          </w:tcPr>
          <w:p w14:paraId="2B954F68" w14:textId="77777777" w:rsidR="002F5248" w:rsidRPr="001E2215" w:rsidRDefault="002F5248" w:rsidP="001E2215">
            <w:pPr>
              <w:widowControl w:val="0"/>
              <w:tabs>
                <w:tab w:val="left" w:pos="-2"/>
              </w:tabs>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31-41 tahun</w:t>
            </w:r>
          </w:p>
        </w:tc>
        <w:tc>
          <w:tcPr>
            <w:tcW w:w="2268" w:type="dxa"/>
            <w:gridSpan w:val="6"/>
          </w:tcPr>
          <w:p w14:paraId="1A141523"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8</w:t>
            </w:r>
          </w:p>
        </w:tc>
        <w:tc>
          <w:tcPr>
            <w:tcW w:w="2340" w:type="dxa"/>
            <w:gridSpan w:val="5"/>
          </w:tcPr>
          <w:p w14:paraId="0F7B96B7"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25</w:t>
            </w:r>
          </w:p>
        </w:tc>
      </w:tr>
      <w:tr w:rsidR="002F5248" w:rsidRPr="001E2215" w14:paraId="33C07F4B" w14:textId="77777777" w:rsidTr="002F5248">
        <w:trPr>
          <w:trHeight w:val="285"/>
        </w:trPr>
        <w:tc>
          <w:tcPr>
            <w:tcW w:w="567" w:type="dxa"/>
            <w:gridSpan w:val="4"/>
          </w:tcPr>
          <w:p w14:paraId="3F02BC35" w14:textId="77777777" w:rsidR="002F5248" w:rsidRPr="001E2215" w:rsidRDefault="002F5248" w:rsidP="001E2215">
            <w:pPr>
              <w:widowControl w:val="0"/>
              <w:tabs>
                <w:tab w:val="left" w:pos="-2"/>
              </w:tabs>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w:t>
            </w:r>
          </w:p>
        </w:tc>
        <w:tc>
          <w:tcPr>
            <w:tcW w:w="1701" w:type="dxa"/>
            <w:gridSpan w:val="4"/>
          </w:tcPr>
          <w:p w14:paraId="66FB1D16" w14:textId="77777777" w:rsidR="002F5248" w:rsidRPr="001E2215" w:rsidRDefault="002F5248" w:rsidP="001E2215">
            <w:pPr>
              <w:widowControl w:val="0"/>
              <w:tabs>
                <w:tab w:val="left" w:pos="-2"/>
              </w:tabs>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42-53 tahun</w:t>
            </w:r>
          </w:p>
        </w:tc>
        <w:tc>
          <w:tcPr>
            <w:tcW w:w="2268" w:type="dxa"/>
            <w:gridSpan w:val="6"/>
          </w:tcPr>
          <w:p w14:paraId="4A97BB0B"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11</w:t>
            </w:r>
          </w:p>
        </w:tc>
        <w:tc>
          <w:tcPr>
            <w:tcW w:w="2340" w:type="dxa"/>
            <w:gridSpan w:val="5"/>
          </w:tcPr>
          <w:p w14:paraId="39EF7DF9"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30</w:t>
            </w:r>
          </w:p>
        </w:tc>
      </w:tr>
      <w:tr w:rsidR="002F5248" w:rsidRPr="001E2215" w14:paraId="765D4520" w14:textId="77777777" w:rsidTr="002F5248">
        <w:trPr>
          <w:trHeight w:val="285"/>
        </w:trPr>
        <w:tc>
          <w:tcPr>
            <w:tcW w:w="567" w:type="dxa"/>
            <w:gridSpan w:val="4"/>
          </w:tcPr>
          <w:p w14:paraId="7AE01ECF" w14:textId="77777777" w:rsidR="002F5248" w:rsidRPr="001E2215" w:rsidRDefault="002F5248" w:rsidP="001E2215">
            <w:pPr>
              <w:widowControl w:val="0"/>
              <w:tabs>
                <w:tab w:val="left" w:pos="-2"/>
              </w:tabs>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4</w:t>
            </w:r>
          </w:p>
        </w:tc>
        <w:tc>
          <w:tcPr>
            <w:tcW w:w="1701" w:type="dxa"/>
            <w:gridSpan w:val="4"/>
          </w:tcPr>
          <w:p w14:paraId="030ADEBE" w14:textId="77777777" w:rsidR="002F5248" w:rsidRPr="001E2215" w:rsidRDefault="002F5248" w:rsidP="001E2215">
            <w:pPr>
              <w:widowControl w:val="0"/>
              <w:tabs>
                <w:tab w:val="left" w:pos="-2"/>
              </w:tabs>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54-65 tahun</w:t>
            </w:r>
          </w:p>
        </w:tc>
        <w:tc>
          <w:tcPr>
            <w:tcW w:w="2268" w:type="dxa"/>
            <w:gridSpan w:val="6"/>
          </w:tcPr>
          <w:p w14:paraId="530FD618"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w:t>
            </w:r>
          </w:p>
        </w:tc>
        <w:tc>
          <w:tcPr>
            <w:tcW w:w="2340" w:type="dxa"/>
            <w:gridSpan w:val="5"/>
          </w:tcPr>
          <w:p w14:paraId="219543F8"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10</w:t>
            </w:r>
          </w:p>
        </w:tc>
      </w:tr>
      <w:tr w:rsidR="002F5248" w:rsidRPr="001E2215" w14:paraId="235754BD" w14:textId="77777777" w:rsidTr="002F5248">
        <w:trPr>
          <w:trHeight w:val="268"/>
        </w:trPr>
        <w:tc>
          <w:tcPr>
            <w:tcW w:w="567" w:type="dxa"/>
            <w:gridSpan w:val="4"/>
            <w:tcBorders>
              <w:bottom w:val="single" w:sz="4" w:space="0" w:color="000000"/>
            </w:tcBorders>
          </w:tcPr>
          <w:p w14:paraId="7331DA21" w14:textId="77777777" w:rsidR="002F5248" w:rsidRPr="001E2215" w:rsidRDefault="002F5248" w:rsidP="001E2215">
            <w:pPr>
              <w:widowControl w:val="0"/>
              <w:tabs>
                <w:tab w:val="left" w:pos="-2"/>
              </w:tabs>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5</w:t>
            </w:r>
          </w:p>
        </w:tc>
        <w:tc>
          <w:tcPr>
            <w:tcW w:w="1701" w:type="dxa"/>
            <w:gridSpan w:val="4"/>
            <w:tcBorders>
              <w:bottom w:val="single" w:sz="4" w:space="0" w:color="000000"/>
            </w:tcBorders>
          </w:tcPr>
          <w:p w14:paraId="5A8A076B" w14:textId="77777777" w:rsidR="002F5248" w:rsidRPr="001E2215" w:rsidRDefault="002F5248" w:rsidP="001E2215">
            <w:pPr>
              <w:widowControl w:val="0"/>
              <w:tabs>
                <w:tab w:val="left" w:pos="-2"/>
              </w:tabs>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&gt;65 tahun</w:t>
            </w:r>
          </w:p>
        </w:tc>
        <w:tc>
          <w:tcPr>
            <w:tcW w:w="2268" w:type="dxa"/>
            <w:gridSpan w:val="6"/>
            <w:tcBorders>
              <w:bottom w:val="single" w:sz="4" w:space="0" w:color="000000"/>
            </w:tcBorders>
          </w:tcPr>
          <w:p w14:paraId="7C4B6F35"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4</w:t>
            </w:r>
          </w:p>
        </w:tc>
        <w:tc>
          <w:tcPr>
            <w:tcW w:w="2340" w:type="dxa"/>
            <w:gridSpan w:val="5"/>
            <w:tcBorders>
              <w:bottom w:val="single" w:sz="4" w:space="0" w:color="000000"/>
            </w:tcBorders>
          </w:tcPr>
          <w:p w14:paraId="74F62E33"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15</w:t>
            </w:r>
          </w:p>
        </w:tc>
      </w:tr>
      <w:tr w:rsidR="002F5248" w:rsidRPr="001E2215" w14:paraId="48A516DA" w14:textId="77777777" w:rsidTr="002F5248">
        <w:trPr>
          <w:gridBefore w:val="2"/>
          <w:gridAfter w:val="2"/>
          <w:wBefore w:w="142" w:type="dxa"/>
          <w:wAfter w:w="282" w:type="dxa"/>
          <w:trHeight w:val="282"/>
        </w:trPr>
        <w:tc>
          <w:tcPr>
            <w:tcW w:w="184" w:type="dxa"/>
            <w:tcBorders>
              <w:top w:val="single" w:sz="4" w:space="0" w:color="000000"/>
              <w:bottom w:val="single" w:sz="4" w:space="0" w:color="000000"/>
            </w:tcBorders>
          </w:tcPr>
          <w:p w14:paraId="685A9406"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sz w:val="20"/>
              </w:rPr>
            </w:pPr>
          </w:p>
        </w:tc>
        <w:tc>
          <w:tcPr>
            <w:tcW w:w="1701" w:type="dxa"/>
            <w:gridSpan w:val="4"/>
            <w:tcBorders>
              <w:top w:val="single" w:sz="4" w:space="0" w:color="000000"/>
              <w:bottom w:val="single" w:sz="4" w:space="0" w:color="000000"/>
            </w:tcBorders>
          </w:tcPr>
          <w:p w14:paraId="75EDA150"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Jumlah</w:t>
            </w:r>
          </w:p>
        </w:tc>
        <w:tc>
          <w:tcPr>
            <w:tcW w:w="2268" w:type="dxa"/>
            <w:gridSpan w:val="5"/>
            <w:tcBorders>
              <w:top w:val="single" w:sz="4" w:space="0" w:color="000000"/>
              <w:bottom w:val="single" w:sz="4" w:space="0" w:color="000000"/>
            </w:tcBorders>
          </w:tcPr>
          <w:p w14:paraId="385272EC"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30</w:t>
            </w:r>
          </w:p>
        </w:tc>
        <w:tc>
          <w:tcPr>
            <w:tcW w:w="2299" w:type="dxa"/>
            <w:gridSpan w:val="5"/>
            <w:tcBorders>
              <w:top w:val="single" w:sz="4" w:space="0" w:color="000000"/>
              <w:bottom w:val="single" w:sz="4" w:space="0" w:color="000000"/>
            </w:tcBorders>
          </w:tcPr>
          <w:p w14:paraId="4E0FA120"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 xml:space="preserve">              100</w:t>
            </w:r>
          </w:p>
        </w:tc>
      </w:tr>
      <w:tr w:rsidR="002F5248" w:rsidRPr="001E2215" w14:paraId="2E33EF3D" w14:textId="77777777" w:rsidTr="002F5248">
        <w:trPr>
          <w:gridBefore w:val="1"/>
          <w:gridAfter w:val="1"/>
          <w:wBefore w:w="79" w:type="dxa"/>
          <w:wAfter w:w="173" w:type="dxa"/>
          <w:trHeight w:val="294"/>
        </w:trPr>
        <w:tc>
          <w:tcPr>
            <w:tcW w:w="812" w:type="dxa"/>
            <w:gridSpan w:val="5"/>
            <w:tcBorders>
              <w:top w:val="single" w:sz="4" w:space="0" w:color="000000"/>
              <w:bottom w:val="single" w:sz="4" w:space="0" w:color="000000"/>
            </w:tcBorders>
          </w:tcPr>
          <w:p w14:paraId="2D833995"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No</w:t>
            </w:r>
          </w:p>
        </w:tc>
        <w:tc>
          <w:tcPr>
            <w:tcW w:w="1985" w:type="dxa"/>
            <w:gridSpan w:val="5"/>
            <w:tcBorders>
              <w:top w:val="single" w:sz="4" w:space="0" w:color="000000"/>
              <w:bottom w:val="single" w:sz="4" w:space="0" w:color="000000"/>
            </w:tcBorders>
          </w:tcPr>
          <w:p w14:paraId="1E44CD17"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Pendidikan</w:t>
            </w:r>
          </w:p>
        </w:tc>
        <w:tc>
          <w:tcPr>
            <w:tcW w:w="1843" w:type="dxa"/>
            <w:gridSpan w:val="4"/>
            <w:tcBorders>
              <w:top w:val="single" w:sz="4" w:space="0" w:color="000000"/>
              <w:bottom w:val="single" w:sz="4" w:space="0" w:color="000000"/>
            </w:tcBorders>
          </w:tcPr>
          <w:p w14:paraId="507CBB87"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Frekuensi (F)</w:t>
            </w:r>
          </w:p>
        </w:tc>
        <w:tc>
          <w:tcPr>
            <w:tcW w:w="1984" w:type="dxa"/>
            <w:gridSpan w:val="3"/>
            <w:tcBorders>
              <w:top w:val="single" w:sz="4" w:space="0" w:color="000000"/>
              <w:bottom w:val="single" w:sz="4" w:space="0" w:color="000000"/>
            </w:tcBorders>
          </w:tcPr>
          <w:p w14:paraId="5C331184"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Presentase (%)</w:t>
            </w:r>
          </w:p>
        </w:tc>
      </w:tr>
      <w:tr w:rsidR="002F5248" w:rsidRPr="001E2215" w14:paraId="3D20A56D" w14:textId="77777777" w:rsidTr="002F5248">
        <w:trPr>
          <w:gridBefore w:val="1"/>
          <w:gridAfter w:val="1"/>
          <w:wBefore w:w="79" w:type="dxa"/>
          <w:wAfter w:w="173" w:type="dxa"/>
          <w:trHeight w:val="331"/>
        </w:trPr>
        <w:tc>
          <w:tcPr>
            <w:tcW w:w="812" w:type="dxa"/>
            <w:gridSpan w:val="5"/>
            <w:tcBorders>
              <w:top w:val="single" w:sz="4" w:space="0" w:color="000000"/>
            </w:tcBorders>
          </w:tcPr>
          <w:p w14:paraId="196DBB6C"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1</w:t>
            </w:r>
          </w:p>
        </w:tc>
        <w:tc>
          <w:tcPr>
            <w:tcW w:w="1985" w:type="dxa"/>
            <w:gridSpan w:val="5"/>
            <w:tcBorders>
              <w:top w:val="single" w:sz="4" w:space="0" w:color="000000"/>
            </w:tcBorders>
          </w:tcPr>
          <w:p w14:paraId="21BBE3EB"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Tidak sekolah</w:t>
            </w:r>
          </w:p>
        </w:tc>
        <w:tc>
          <w:tcPr>
            <w:tcW w:w="1843" w:type="dxa"/>
            <w:gridSpan w:val="4"/>
            <w:tcBorders>
              <w:top w:val="single" w:sz="4" w:space="0" w:color="000000"/>
            </w:tcBorders>
          </w:tcPr>
          <w:p w14:paraId="4023855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7</w:t>
            </w:r>
          </w:p>
        </w:tc>
        <w:tc>
          <w:tcPr>
            <w:tcW w:w="1984" w:type="dxa"/>
            <w:gridSpan w:val="3"/>
            <w:tcBorders>
              <w:top w:val="single" w:sz="4" w:space="0" w:color="000000"/>
            </w:tcBorders>
          </w:tcPr>
          <w:p w14:paraId="2DC01634"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32</w:t>
            </w:r>
          </w:p>
        </w:tc>
      </w:tr>
      <w:tr w:rsidR="002F5248" w:rsidRPr="001E2215" w14:paraId="308F58C2" w14:textId="77777777" w:rsidTr="002F5248">
        <w:trPr>
          <w:gridBefore w:val="1"/>
          <w:gridAfter w:val="1"/>
          <w:wBefore w:w="79" w:type="dxa"/>
          <w:wAfter w:w="173" w:type="dxa"/>
          <w:trHeight w:val="297"/>
        </w:trPr>
        <w:tc>
          <w:tcPr>
            <w:tcW w:w="812" w:type="dxa"/>
            <w:gridSpan w:val="5"/>
          </w:tcPr>
          <w:p w14:paraId="28772CF4"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2</w:t>
            </w:r>
          </w:p>
        </w:tc>
        <w:tc>
          <w:tcPr>
            <w:tcW w:w="1985" w:type="dxa"/>
            <w:gridSpan w:val="5"/>
          </w:tcPr>
          <w:p w14:paraId="7F0444C2"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SD/Sederajat</w:t>
            </w:r>
          </w:p>
        </w:tc>
        <w:tc>
          <w:tcPr>
            <w:tcW w:w="1843" w:type="dxa"/>
            <w:gridSpan w:val="4"/>
          </w:tcPr>
          <w:p w14:paraId="61CEC88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15</w:t>
            </w:r>
          </w:p>
        </w:tc>
        <w:tc>
          <w:tcPr>
            <w:tcW w:w="1984" w:type="dxa"/>
            <w:gridSpan w:val="3"/>
          </w:tcPr>
          <w:p w14:paraId="54F0AFA6"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40</w:t>
            </w:r>
          </w:p>
        </w:tc>
      </w:tr>
      <w:tr w:rsidR="002F5248" w:rsidRPr="001E2215" w14:paraId="38BE0EC2" w14:textId="77777777" w:rsidTr="002F5248">
        <w:trPr>
          <w:gridBefore w:val="1"/>
          <w:gridAfter w:val="1"/>
          <w:wBefore w:w="79" w:type="dxa"/>
          <w:wAfter w:w="173" w:type="dxa"/>
          <w:trHeight w:val="297"/>
        </w:trPr>
        <w:tc>
          <w:tcPr>
            <w:tcW w:w="812" w:type="dxa"/>
            <w:gridSpan w:val="5"/>
          </w:tcPr>
          <w:p w14:paraId="064CE212"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3</w:t>
            </w:r>
          </w:p>
        </w:tc>
        <w:tc>
          <w:tcPr>
            <w:tcW w:w="1985" w:type="dxa"/>
            <w:gridSpan w:val="5"/>
          </w:tcPr>
          <w:p w14:paraId="4E898CF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SMP/Sederajat</w:t>
            </w:r>
          </w:p>
        </w:tc>
        <w:tc>
          <w:tcPr>
            <w:tcW w:w="1843" w:type="dxa"/>
            <w:gridSpan w:val="4"/>
          </w:tcPr>
          <w:p w14:paraId="0DF234C1"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5</w:t>
            </w:r>
          </w:p>
        </w:tc>
        <w:tc>
          <w:tcPr>
            <w:tcW w:w="1984" w:type="dxa"/>
            <w:gridSpan w:val="3"/>
          </w:tcPr>
          <w:p w14:paraId="1FDE931A"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15</w:t>
            </w:r>
          </w:p>
        </w:tc>
      </w:tr>
      <w:tr w:rsidR="002F5248" w:rsidRPr="001E2215" w14:paraId="38F96765" w14:textId="77777777" w:rsidTr="002F5248">
        <w:trPr>
          <w:gridBefore w:val="1"/>
          <w:gridAfter w:val="1"/>
          <w:wBefore w:w="79" w:type="dxa"/>
          <w:wAfter w:w="173" w:type="dxa"/>
          <w:trHeight w:val="300"/>
        </w:trPr>
        <w:tc>
          <w:tcPr>
            <w:tcW w:w="812" w:type="dxa"/>
            <w:gridSpan w:val="5"/>
          </w:tcPr>
          <w:p w14:paraId="6E48F8CC"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4</w:t>
            </w:r>
          </w:p>
        </w:tc>
        <w:tc>
          <w:tcPr>
            <w:tcW w:w="1985" w:type="dxa"/>
            <w:gridSpan w:val="5"/>
          </w:tcPr>
          <w:p w14:paraId="007D9F87"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SMA/Sederajat</w:t>
            </w:r>
          </w:p>
        </w:tc>
        <w:tc>
          <w:tcPr>
            <w:tcW w:w="1843" w:type="dxa"/>
            <w:gridSpan w:val="4"/>
          </w:tcPr>
          <w:p w14:paraId="6E5DA36E"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3</w:t>
            </w:r>
          </w:p>
        </w:tc>
        <w:tc>
          <w:tcPr>
            <w:tcW w:w="1984" w:type="dxa"/>
            <w:gridSpan w:val="3"/>
          </w:tcPr>
          <w:p w14:paraId="1953A54E"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8</w:t>
            </w:r>
          </w:p>
        </w:tc>
      </w:tr>
      <w:tr w:rsidR="002F5248" w:rsidRPr="001E2215" w14:paraId="4EE90A5D" w14:textId="77777777" w:rsidTr="002F5248">
        <w:trPr>
          <w:gridBefore w:val="1"/>
          <w:gridAfter w:val="1"/>
          <w:wBefore w:w="79" w:type="dxa"/>
          <w:wAfter w:w="173" w:type="dxa"/>
          <w:trHeight w:val="294"/>
        </w:trPr>
        <w:tc>
          <w:tcPr>
            <w:tcW w:w="812" w:type="dxa"/>
            <w:gridSpan w:val="5"/>
            <w:tcBorders>
              <w:top w:val="single" w:sz="4" w:space="0" w:color="000000"/>
              <w:bottom w:val="single" w:sz="4" w:space="0" w:color="000000"/>
            </w:tcBorders>
          </w:tcPr>
          <w:p w14:paraId="53006129"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sz w:val="20"/>
              </w:rPr>
            </w:pPr>
          </w:p>
        </w:tc>
        <w:tc>
          <w:tcPr>
            <w:tcW w:w="1985" w:type="dxa"/>
            <w:gridSpan w:val="5"/>
            <w:tcBorders>
              <w:top w:val="single" w:sz="4" w:space="0" w:color="000000"/>
              <w:bottom w:val="single" w:sz="4" w:space="0" w:color="000000"/>
            </w:tcBorders>
          </w:tcPr>
          <w:p w14:paraId="509C4912"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Jumlah</w:t>
            </w:r>
          </w:p>
        </w:tc>
        <w:tc>
          <w:tcPr>
            <w:tcW w:w="1843" w:type="dxa"/>
            <w:gridSpan w:val="4"/>
            <w:tcBorders>
              <w:top w:val="single" w:sz="4" w:space="0" w:color="000000"/>
              <w:bottom w:val="single" w:sz="4" w:space="0" w:color="000000"/>
            </w:tcBorders>
          </w:tcPr>
          <w:p w14:paraId="16AC15F4"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30</w:t>
            </w:r>
          </w:p>
        </w:tc>
        <w:tc>
          <w:tcPr>
            <w:tcW w:w="1984" w:type="dxa"/>
            <w:gridSpan w:val="3"/>
            <w:tcBorders>
              <w:top w:val="single" w:sz="4" w:space="0" w:color="000000"/>
              <w:bottom w:val="single" w:sz="4" w:space="0" w:color="000000"/>
            </w:tcBorders>
          </w:tcPr>
          <w:p w14:paraId="62D2E005"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100</w:t>
            </w:r>
          </w:p>
        </w:tc>
      </w:tr>
      <w:tr w:rsidR="002F5248" w:rsidRPr="001E2215" w14:paraId="5B5D4861" w14:textId="77777777" w:rsidTr="002F5248">
        <w:trPr>
          <w:gridAfter w:val="3"/>
          <w:wAfter w:w="497" w:type="dxa"/>
          <w:trHeight w:val="258"/>
        </w:trPr>
        <w:tc>
          <w:tcPr>
            <w:tcW w:w="705" w:type="dxa"/>
            <w:gridSpan w:val="5"/>
            <w:tcBorders>
              <w:top w:val="single" w:sz="4" w:space="0" w:color="000000"/>
              <w:bottom w:val="single" w:sz="4" w:space="0" w:color="000000"/>
            </w:tcBorders>
          </w:tcPr>
          <w:p w14:paraId="6682F549"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No</w:t>
            </w:r>
          </w:p>
        </w:tc>
        <w:tc>
          <w:tcPr>
            <w:tcW w:w="1807" w:type="dxa"/>
            <w:gridSpan w:val="4"/>
            <w:tcBorders>
              <w:top w:val="single" w:sz="4" w:space="0" w:color="000000"/>
              <w:bottom w:val="single" w:sz="4" w:space="0" w:color="000000"/>
            </w:tcBorders>
          </w:tcPr>
          <w:p w14:paraId="4908DE8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Pekerjaan</w:t>
            </w:r>
          </w:p>
        </w:tc>
        <w:tc>
          <w:tcPr>
            <w:tcW w:w="1878" w:type="dxa"/>
            <w:gridSpan w:val="4"/>
            <w:tcBorders>
              <w:top w:val="single" w:sz="4" w:space="0" w:color="000000"/>
              <w:bottom w:val="single" w:sz="4" w:space="0" w:color="000000"/>
            </w:tcBorders>
          </w:tcPr>
          <w:p w14:paraId="744E38FC"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Frekuensi (F)</w:t>
            </w:r>
          </w:p>
        </w:tc>
        <w:tc>
          <w:tcPr>
            <w:tcW w:w="1985" w:type="dxa"/>
            <w:gridSpan w:val="3"/>
            <w:tcBorders>
              <w:top w:val="single" w:sz="4" w:space="0" w:color="000000"/>
              <w:bottom w:val="single" w:sz="4" w:space="0" w:color="000000"/>
            </w:tcBorders>
          </w:tcPr>
          <w:p w14:paraId="77ED081D"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Presentase (%)</w:t>
            </w:r>
          </w:p>
        </w:tc>
      </w:tr>
      <w:tr w:rsidR="002F5248" w:rsidRPr="001E2215" w14:paraId="4B112FF4" w14:textId="77777777" w:rsidTr="002F5248">
        <w:trPr>
          <w:gridAfter w:val="3"/>
          <w:wAfter w:w="497" w:type="dxa"/>
          <w:trHeight w:val="266"/>
        </w:trPr>
        <w:tc>
          <w:tcPr>
            <w:tcW w:w="705" w:type="dxa"/>
            <w:gridSpan w:val="5"/>
            <w:tcBorders>
              <w:top w:val="single" w:sz="4" w:space="0" w:color="000000"/>
            </w:tcBorders>
          </w:tcPr>
          <w:p w14:paraId="24AE9738"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1</w:t>
            </w:r>
          </w:p>
        </w:tc>
        <w:tc>
          <w:tcPr>
            <w:tcW w:w="1807" w:type="dxa"/>
            <w:gridSpan w:val="4"/>
            <w:tcBorders>
              <w:top w:val="single" w:sz="4" w:space="0" w:color="000000"/>
            </w:tcBorders>
          </w:tcPr>
          <w:p w14:paraId="58EBFAFC"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 xml:space="preserve">Tidak Kerja </w:t>
            </w:r>
          </w:p>
        </w:tc>
        <w:tc>
          <w:tcPr>
            <w:tcW w:w="1878" w:type="dxa"/>
            <w:gridSpan w:val="4"/>
            <w:tcBorders>
              <w:top w:val="single" w:sz="4" w:space="0" w:color="000000"/>
            </w:tcBorders>
          </w:tcPr>
          <w:p w14:paraId="700885D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9</w:t>
            </w:r>
          </w:p>
        </w:tc>
        <w:tc>
          <w:tcPr>
            <w:tcW w:w="1985" w:type="dxa"/>
            <w:gridSpan w:val="3"/>
            <w:tcBorders>
              <w:top w:val="single" w:sz="4" w:space="0" w:color="000000"/>
            </w:tcBorders>
          </w:tcPr>
          <w:p w14:paraId="120453D8"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27</w:t>
            </w:r>
          </w:p>
        </w:tc>
      </w:tr>
      <w:tr w:rsidR="002F5248" w:rsidRPr="001E2215" w14:paraId="26F2893E" w14:textId="77777777" w:rsidTr="002F5248">
        <w:trPr>
          <w:gridAfter w:val="3"/>
          <w:wAfter w:w="497" w:type="dxa"/>
          <w:trHeight w:val="261"/>
        </w:trPr>
        <w:tc>
          <w:tcPr>
            <w:tcW w:w="705" w:type="dxa"/>
            <w:gridSpan w:val="5"/>
          </w:tcPr>
          <w:p w14:paraId="6D697D1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2</w:t>
            </w:r>
          </w:p>
        </w:tc>
        <w:tc>
          <w:tcPr>
            <w:tcW w:w="1807" w:type="dxa"/>
            <w:gridSpan w:val="4"/>
          </w:tcPr>
          <w:p w14:paraId="02F14A02"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 xml:space="preserve">Ibu Rumah Tangga </w:t>
            </w:r>
          </w:p>
        </w:tc>
        <w:tc>
          <w:tcPr>
            <w:tcW w:w="1878" w:type="dxa"/>
            <w:gridSpan w:val="4"/>
          </w:tcPr>
          <w:p w14:paraId="7DB0D011"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14</w:t>
            </w:r>
          </w:p>
        </w:tc>
        <w:tc>
          <w:tcPr>
            <w:tcW w:w="1985" w:type="dxa"/>
            <w:gridSpan w:val="3"/>
          </w:tcPr>
          <w:p w14:paraId="032B15DE"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36</w:t>
            </w:r>
          </w:p>
        </w:tc>
      </w:tr>
      <w:tr w:rsidR="002F5248" w:rsidRPr="001E2215" w14:paraId="47FBFDB7" w14:textId="77777777" w:rsidTr="002F5248">
        <w:trPr>
          <w:gridAfter w:val="3"/>
          <w:wAfter w:w="497" w:type="dxa"/>
          <w:trHeight w:val="261"/>
        </w:trPr>
        <w:tc>
          <w:tcPr>
            <w:tcW w:w="705" w:type="dxa"/>
            <w:gridSpan w:val="5"/>
          </w:tcPr>
          <w:p w14:paraId="4187CDB7"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3</w:t>
            </w:r>
          </w:p>
        </w:tc>
        <w:tc>
          <w:tcPr>
            <w:tcW w:w="1807" w:type="dxa"/>
            <w:gridSpan w:val="4"/>
          </w:tcPr>
          <w:p w14:paraId="11EBCD2F"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 xml:space="preserve">Petani </w:t>
            </w:r>
          </w:p>
        </w:tc>
        <w:tc>
          <w:tcPr>
            <w:tcW w:w="1878" w:type="dxa"/>
            <w:gridSpan w:val="4"/>
          </w:tcPr>
          <w:p w14:paraId="1E2B468A"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2</w:t>
            </w:r>
          </w:p>
        </w:tc>
        <w:tc>
          <w:tcPr>
            <w:tcW w:w="1985" w:type="dxa"/>
            <w:gridSpan w:val="3"/>
          </w:tcPr>
          <w:p w14:paraId="7D3DD407"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11</w:t>
            </w:r>
          </w:p>
        </w:tc>
      </w:tr>
      <w:tr w:rsidR="002F5248" w:rsidRPr="001E2215" w14:paraId="30002EF7" w14:textId="77777777" w:rsidTr="002F5248">
        <w:trPr>
          <w:gridAfter w:val="3"/>
          <w:wAfter w:w="497" w:type="dxa"/>
          <w:trHeight w:val="251"/>
        </w:trPr>
        <w:tc>
          <w:tcPr>
            <w:tcW w:w="705" w:type="dxa"/>
            <w:gridSpan w:val="5"/>
            <w:tcBorders>
              <w:bottom w:val="single" w:sz="4" w:space="0" w:color="000000"/>
            </w:tcBorders>
          </w:tcPr>
          <w:p w14:paraId="294121FC"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4</w:t>
            </w:r>
          </w:p>
        </w:tc>
        <w:tc>
          <w:tcPr>
            <w:tcW w:w="1807" w:type="dxa"/>
            <w:gridSpan w:val="4"/>
            <w:tcBorders>
              <w:bottom w:val="single" w:sz="4" w:space="0" w:color="000000"/>
            </w:tcBorders>
          </w:tcPr>
          <w:p w14:paraId="42C1857B"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Wiraswasta</w:t>
            </w:r>
          </w:p>
        </w:tc>
        <w:tc>
          <w:tcPr>
            <w:tcW w:w="1878" w:type="dxa"/>
            <w:gridSpan w:val="4"/>
            <w:tcBorders>
              <w:bottom w:val="single" w:sz="4" w:space="0" w:color="000000"/>
            </w:tcBorders>
          </w:tcPr>
          <w:p w14:paraId="152A9DB9"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5</w:t>
            </w:r>
          </w:p>
        </w:tc>
        <w:tc>
          <w:tcPr>
            <w:tcW w:w="1985" w:type="dxa"/>
            <w:gridSpan w:val="3"/>
            <w:tcBorders>
              <w:bottom w:val="single" w:sz="4" w:space="0" w:color="000000"/>
            </w:tcBorders>
          </w:tcPr>
          <w:p w14:paraId="1EF1741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21</w:t>
            </w:r>
          </w:p>
        </w:tc>
      </w:tr>
      <w:tr w:rsidR="002F5248" w:rsidRPr="001E2215" w14:paraId="603D0A18" w14:textId="77777777" w:rsidTr="002F5248">
        <w:trPr>
          <w:gridAfter w:val="3"/>
          <w:wAfter w:w="497" w:type="dxa"/>
          <w:trHeight w:val="258"/>
        </w:trPr>
        <w:tc>
          <w:tcPr>
            <w:tcW w:w="705" w:type="dxa"/>
            <w:gridSpan w:val="5"/>
            <w:tcBorders>
              <w:top w:val="single" w:sz="4" w:space="0" w:color="000000"/>
              <w:bottom w:val="single" w:sz="4" w:space="0" w:color="000000"/>
            </w:tcBorders>
          </w:tcPr>
          <w:p w14:paraId="12167693"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sz w:val="18"/>
              </w:rPr>
            </w:pPr>
          </w:p>
        </w:tc>
        <w:tc>
          <w:tcPr>
            <w:tcW w:w="1807" w:type="dxa"/>
            <w:gridSpan w:val="4"/>
            <w:tcBorders>
              <w:top w:val="single" w:sz="4" w:space="0" w:color="000000"/>
              <w:bottom w:val="single" w:sz="4" w:space="0" w:color="000000"/>
            </w:tcBorders>
          </w:tcPr>
          <w:p w14:paraId="02CFABC4"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Jumlah</w:t>
            </w:r>
          </w:p>
        </w:tc>
        <w:tc>
          <w:tcPr>
            <w:tcW w:w="1878" w:type="dxa"/>
            <w:gridSpan w:val="4"/>
            <w:tcBorders>
              <w:top w:val="single" w:sz="4" w:space="0" w:color="000000"/>
              <w:bottom w:val="single" w:sz="4" w:space="0" w:color="000000"/>
            </w:tcBorders>
          </w:tcPr>
          <w:p w14:paraId="73FD20D1"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30</w:t>
            </w:r>
          </w:p>
        </w:tc>
        <w:tc>
          <w:tcPr>
            <w:tcW w:w="1985" w:type="dxa"/>
            <w:gridSpan w:val="3"/>
            <w:tcBorders>
              <w:top w:val="single" w:sz="4" w:space="0" w:color="000000"/>
              <w:bottom w:val="single" w:sz="4" w:space="0" w:color="000000"/>
            </w:tcBorders>
          </w:tcPr>
          <w:p w14:paraId="50E0EEFC"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100</w:t>
            </w:r>
          </w:p>
        </w:tc>
      </w:tr>
    </w:tbl>
    <w:p w14:paraId="25DA7333" w14:textId="73602BF0" w:rsidR="004357D5" w:rsidRPr="001E2215" w:rsidRDefault="0019293F" w:rsidP="001E2215">
      <w:pPr>
        <w:spacing w:after="0" w:line="240" w:lineRule="auto"/>
        <w:ind w:firstLine="131"/>
        <w:jc w:val="both"/>
        <w:rPr>
          <w:rFonts w:ascii="Times New Roman" w:hAnsi="Times New Roman" w:cs="Times New Roman"/>
          <w:i/>
          <w:sz w:val="24"/>
          <w:szCs w:val="24"/>
        </w:rPr>
      </w:pPr>
      <w:r w:rsidRPr="001E2215">
        <w:rPr>
          <w:rFonts w:ascii="Times New Roman" w:hAnsi="Times New Roman" w:cs="Times New Roman"/>
          <w:i/>
          <w:sz w:val="24"/>
          <w:szCs w:val="24"/>
          <w:lang w:val="en-US"/>
        </w:rPr>
        <w:t xml:space="preserve"> </w:t>
      </w:r>
      <w:r w:rsidR="004357D5" w:rsidRPr="001E2215">
        <w:rPr>
          <w:rFonts w:ascii="Times New Roman" w:hAnsi="Times New Roman" w:cs="Times New Roman"/>
          <w:i/>
          <w:sz w:val="24"/>
          <w:szCs w:val="24"/>
        </w:rPr>
        <w:t>Sumber: Data Primer lembar kuesioner  penelitian Juni 2023</w:t>
      </w:r>
    </w:p>
    <w:p w14:paraId="7A2C1D1C" w14:textId="77777777" w:rsidR="004357D5" w:rsidRPr="001E2215" w:rsidRDefault="004357D5" w:rsidP="001E2215">
      <w:pPr>
        <w:spacing w:after="0" w:line="240" w:lineRule="auto"/>
        <w:ind w:firstLine="567"/>
        <w:jc w:val="both"/>
        <w:rPr>
          <w:rFonts w:ascii="Times New Roman" w:hAnsi="Times New Roman" w:cs="Times New Roman"/>
          <w:color w:val="000000" w:themeColor="text1"/>
          <w:sz w:val="24"/>
          <w:szCs w:val="24"/>
        </w:rPr>
      </w:pPr>
    </w:p>
    <w:p w14:paraId="25FE7921" w14:textId="27AFACFA" w:rsidR="00521453" w:rsidRPr="001E2215" w:rsidRDefault="0054589D" w:rsidP="001E2215">
      <w:pPr>
        <w:spacing w:after="0" w:line="240" w:lineRule="auto"/>
        <w:ind w:firstLine="567"/>
        <w:jc w:val="both"/>
        <w:rPr>
          <w:rFonts w:ascii="Times New Roman" w:hAnsi="Times New Roman" w:cs="Times New Roman"/>
          <w:color w:val="000000" w:themeColor="text1"/>
          <w:sz w:val="24"/>
          <w:szCs w:val="24"/>
        </w:rPr>
      </w:pPr>
      <w:r w:rsidRPr="001E2215">
        <w:rPr>
          <w:rFonts w:ascii="Times New Roman" w:hAnsi="Times New Roman" w:cs="Times New Roman"/>
          <w:color w:val="000000" w:themeColor="text1"/>
          <w:sz w:val="24"/>
          <w:szCs w:val="24"/>
        </w:rPr>
        <w:lastRenderedPageBreak/>
        <w:t xml:space="preserve">Berdasarkan tabel 1 </w:t>
      </w:r>
      <w:r w:rsidR="002F5248" w:rsidRPr="001E2215">
        <w:rPr>
          <w:rFonts w:ascii="Times New Roman" w:hAnsi="Times New Roman" w:cs="Times New Roman"/>
          <w:color w:val="000000" w:themeColor="text1"/>
          <w:sz w:val="24"/>
          <w:szCs w:val="24"/>
        </w:rPr>
        <w:t>didapatkan jenis kelamin pada responden TB laki-laki yaitu sebanyak 13 responden (29%) dan jenis kelamin mayoritas perempuan yaitu sejumlah 17 responden</w:t>
      </w:r>
      <w:r w:rsidR="002F5248" w:rsidRPr="001E2215">
        <w:rPr>
          <w:rFonts w:ascii="Times New Roman" w:hAnsi="Times New Roman" w:cs="Times New Roman"/>
          <w:color w:val="000000" w:themeColor="text1"/>
          <w:sz w:val="24"/>
          <w:szCs w:val="24"/>
          <w:lang w:val="en-US"/>
        </w:rPr>
        <w:t xml:space="preserve"> </w:t>
      </w:r>
      <w:r w:rsidR="002F5248" w:rsidRPr="001E2215">
        <w:rPr>
          <w:rFonts w:ascii="Times New Roman" w:hAnsi="Times New Roman" w:cs="Times New Roman"/>
          <w:color w:val="000000" w:themeColor="text1"/>
          <w:sz w:val="24"/>
          <w:szCs w:val="24"/>
        </w:rPr>
        <w:t>(70%).</w:t>
      </w:r>
      <w:r w:rsidR="002F5248" w:rsidRPr="001E2215">
        <w:rPr>
          <w:rFonts w:ascii="Times New Roman" w:eastAsia="Arial MT" w:hAnsi="Times New Roman" w:cs="Times New Roman"/>
          <w:lang w:eastAsia="id-ID"/>
        </w:rPr>
        <w:t xml:space="preserve"> </w:t>
      </w:r>
      <w:r w:rsidR="002F5248" w:rsidRPr="001E2215">
        <w:rPr>
          <w:rFonts w:ascii="Times New Roman" w:hAnsi="Times New Roman" w:cs="Times New Roman"/>
          <w:color w:val="000000" w:themeColor="text1"/>
          <w:sz w:val="24"/>
          <w:szCs w:val="24"/>
        </w:rPr>
        <w:t>didapatkan kelompok usia pada responden TB 19-30 tahun yaitu sebanyak 4 responden (15%), usia 31-41 tahun yaitu sebanyak 8 responden (25%), usia 42-53 tahun yaitu sebanyak 11 responden (30%), usia 54-65 tahun yaitu sebanyak 3 responden (10%), sedangkan usia mayoritas &gt;65 tahun yaitu sebanyak 4 responden (15%)</w:t>
      </w:r>
      <w:r w:rsidR="00521453" w:rsidRPr="001E2215">
        <w:rPr>
          <w:rFonts w:ascii="Times New Roman" w:hAnsi="Times New Roman" w:cs="Times New Roman"/>
          <w:color w:val="000000" w:themeColor="text1"/>
          <w:sz w:val="24"/>
          <w:szCs w:val="24"/>
          <w:lang w:val="en-US"/>
        </w:rPr>
        <w:t>.</w:t>
      </w:r>
      <w:r w:rsidR="002F5248" w:rsidRPr="001E2215">
        <w:rPr>
          <w:rFonts w:ascii="Times New Roman" w:hAnsi="Times New Roman" w:cs="Times New Roman"/>
          <w:color w:val="000000" w:themeColor="text1"/>
          <w:sz w:val="24"/>
          <w:szCs w:val="24"/>
          <w:lang w:val="en-US"/>
        </w:rPr>
        <w:t xml:space="preserve"> </w:t>
      </w:r>
      <w:r w:rsidR="002F5248" w:rsidRPr="001E2215">
        <w:rPr>
          <w:rFonts w:ascii="Times New Roman" w:hAnsi="Times New Roman" w:cs="Times New Roman"/>
          <w:color w:val="000000" w:themeColor="text1"/>
          <w:sz w:val="24"/>
          <w:szCs w:val="24"/>
        </w:rPr>
        <w:t>didapatkan pendidikan pada responden TB tidak sekolah yaitu sebnyak 7 responden (32%), pendidikan mayoritas SD yaitu sejumlah 15 responden (40%), SMP yaitu sebanyak 5 responden (15%), dan SMA yaitu sebanyak 3 responden (8%)</w:t>
      </w:r>
      <w:r w:rsidR="002F5248" w:rsidRPr="001E2215">
        <w:rPr>
          <w:rFonts w:ascii="Times New Roman" w:hAnsi="Times New Roman" w:cs="Times New Roman"/>
          <w:color w:val="000000" w:themeColor="text1"/>
          <w:sz w:val="24"/>
          <w:szCs w:val="24"/>
          <w:lang w:val="en-US"/>
        </w:rPr>
        <w:t xml:space="preserve">. </w:t>
      </w:r>
      <w:r w:rsidR="002F5248" w:rsidRPr="001E2215">
        <w:rPr>
          <w:rFonts w:ascii="Times New Roman" w:hAnsi="Times New Roman" w:cs="Times New Roman"/>
          <w:color w:val="000000" w:themeColor="text1"/>
          <w:sz w:val="24"/>
          <w:szCs w:val="24"/>
        </w:rPr>
        <w:t>didapatkan pekerjaan pada responden TB adalah tidak kerja yaitu sejumlah 9 responden (27%), ibu rumah tangga yaitu sejumlah 14 responden (36%), petani yaitu sejumlah 2 responden (11), dan wiraswasta yaitu sebanyak 5 responden (21%).</w:t>
      </w:r>
    </w:p>
    <w:p w14:paraId="29105E6D" w14:textId="2E799C90" w:rsidR="00F643E1" w:rsidRPr="001E2215" w:rsidRDefault="00F643E1" w:rsidP="001E2215">
      <w:pPr>
        <w:spacing w:after="0" w:line="240" w:lineRule="auto"/>
        <w:ind w:firstLine="567"/>
        <w:jc w:val="both"/>
        <w:rPr>
          <w:rFonts w:ascii="Times New Roman" w:hAnsi="Times New Roman" w:cs="Times New Roman"/>
          <w:color w:val="000000" w:themeColor="text1"/>
          <w:sz w:val="24"/>
          <w:szCs w:val="24"/>
          <w:lang w:val="en-US"/>
        </w:rPr>
      </w:pPr>
    </w:p>
    <w:p w14:paraId="3CFCAF47" w14:textId="1F8BBF2D" w:rsidR="00521453" w:rsidRPr="001E2215" w:rsidRDefault="002F0D75" w:rsidP="001E2215">
      <w:pPr>
        <w:spacing w:after="0" w:line="240" w:lineRule="auto"/>
        <w:rPr>
          <w:rFonts w:ascii="Times New Roman" w:hAnsi="Times New Roman" w:cs="Times New Roman"/>
          <w:b/>
          <w:bCs/>
          <w:sz w:val="24"/>
          <w:szCs w:val="24"/>
        </w:rPr>
      </w:pPr>
      <w:r w:rsidRPr="001E2215">
        <w:rPr>
          <w:rFonts w:ascii="Times New Roman" w:hAnsi="Times New Roman" w:cs="Times New Roman"/>
          <w:b/>
          <w:sz w:val="24"/>
          <w:szCs w:val="24"/>
        </w:rPr>
        <w:t xml:space="preserve">Identifikasi </w:t>
      </w:r>
      <w:r w:rsidR="002F5248" w:rsidRPr="001E2215">
        <w:rPr>
          <w:rFonts w:ascii="Times New Roman" w:hAnsi="Times New Roman" w:cs="Times New Roman"/>
          <w:b/>
          <w:sz w:val="24"/>
          <w:szCs w:val="24"/>
        </w:rPr>
        <w:t>Mekanisme Koping</w:t>
      </w:r>
      <w:r w:rsidR="002F5248" w:rsidRPr="001E2215">
        <w:rPr>
          <w:rFonts w:ascii="Times New Roman" w:hAnsi="Times New Roman" w:cs="Times New Roman"/>
          <w:b/>
          <w:i/>
          <w:iCs/>
          <w:sz w:val="24"/>
          <w:szCs w:val="24"/>
        </w:rPr>
        <w:t xml:space="preserve"> </w:t>
      </w:r>
    </w:p>
    <w:p w14:paraId="52DE86C0" w14:textId="66F1BD35" w:rsidR="0090233B" w:rsidRPr="001E2215" w:rsidRDefault="00CF6DA5" w:rsidP="001E2215">
      <w:pPr>
        <w:spacing w:after="0" w:line="240" w:lineRule="auto"/>
        <w:rPr>
          <w:rFonts w:ascii="Times New Roman" w:hAnsi="Times New Roman" w:cs="Times New Roman"/>
          <w:bCs/>
          <w:sz w:val="24"/>
          <w:szCs w:val="24"/>
        </w:rPr>
      </w:pPr>
      <w:r w:rsidRPr="001E2215">
        <w:rPr>
          <w:rFonts w:ascii="Times New Roman" w:hAnsi="Times New Roman" w:cs="Times New Roman"/>
          <w:bCs/>
          <w:sz w:val="24"/>
          <w:szCs w:val="24"/>
        </w:rPr>
        <w:t>Tabel 2</w:t>
      </w:r>
      <w:r w:rsidR="00B80144" w:rsidRPr="001E2215">
        <w:rPr>
          <w:rFonts w:ascii="Times New Roman" w:hAnsi="Times New Roman" w:cs="Times New Roman"/>
          <w:bCs/>
          <w:sz w:val="24"/>
          <w:szCs w:val="24"/>
        </w:rPr>
        <w:t xml:space="preserve"> : </w:t>
      </w:r>
      <w:r w:rsidR="00521453" w:rsidRPr="001E2215">
        <w:rPr>
          <w:rFonts w:ascii="Times New Roman" w:hAnsi="Times New Roman" w:cs="Times New Roman"/>
          <w:bCs/>
          <w:sz w:val="24"/>
          <w:szCs w:val="24"/>
          <w:lang w:val="id"/>
        </w:rPr>
        <w:t xml:space="preserve">Distribusi Frekuensi </w:t>
      </w:r>
      <w:r w:rsidR="002F5248" w:rsidRPr="001E2215">
        <w:rPr>
          <w:rFonts w:ascii="Times New Roman" w:hAnsi="Times New Roman" w:cs="Times New Roman"/>
          <w:bCs/>
          <w:sz w:val="24"/>
          <w:szCs w:val="24"/>
        </w:rPr>
        <w:t xml:space="preserve">Mekanisme Koping Pada </w:t>
      </w:r>
      <w:proofErr w:type="spellStart"/>
      <w:r w:rsidR="002F5248" w:rsidRPr="001E2215">
        <w:rPr>
          <w:rFonts w:ascii="Times New Roman" w:hAnsi="Times New Roman" w:cs="Times New Roman"/>
          <w:bCs/>
          <w:sz w:val="24"/>
          <w:szCs w:val="24"/>
          <w:lang w:val="en-US"/>
        </w:rPr>
        <w:t>Penderita</w:t>
      </w:r>
      <w:proofErr w:type="spellEnd"/>
      <w:r w:rsidR="002F5248" w:rsidRPr="001E2215">
        <w:rPr>
          <w:rFonts w:ascii="Times New Roman" w:hAnsi="Times New Roman" w:cs="Times New Roman"/>
          <w:bCs/>
          <w:sz w:val="24"/>
          <w:szCs w:val="24"/>
          <w:lang w:val="en-US"/>
        </w:rPr>
        <w:t xml:space="preserve"> </w:t>
      </w:r>
      <w:r w:rsidR="002F5248" w:rsidRPr="001E2215">
        <w:rPr>
          <w:rFonts w:ascii="Times New Roman" w:hAnsi="Times New Roman" w:cs="Times New Roman"/>
          <w:bCs/>
          <w:sz w:val="24"/>
          <w:szCs w:val="24"/>
        </w:rPr>
        <w:t>TB Paru</w:t>
      </w:r>
      <w:r w:rsidR="002F5248" w:rsidRPr="001E2215">
        <w:rPr>
          <w:rFonts w:ascii="Times New Roman" w:hAnsi="Times New Roman" w:cs="Times New Roman"/>
          <w:bCs/>
          <w:sz w:val="24"/>
          <w:szCs w:val="24"/>
          <w:lang w:val="en-US"/>
        </w:rPr>
        <w:t xml:space="preserve"> Pada </w:t>
      </w:r>
      <w:proofErr w:type="spellStart"/>
      <w:r w:rsidR="002F5248" w:rsidRPr="001E2215">
        <w:rPr>
          <w:rFonts w:ascii="Times New Roman" w:hAnsi="Times New Roman" w:cs="Times New Roman"/>
          <w:bCs/>
          <w:sz w:val="24"/>
          <w:szCs w:val="24"/>
          <w:lang w:val="en-US"/>
        </w:rPr>
        <w:t>Responden</w:t>
      </w:r>
      <w:proofErr w:type="spellEnd"/>
      <w:r w:rsidR="002F5248" w:rsidRPr="001E2215">
        <w:rPr>
          <w:rFonts w:ascii="Times New Roman" w:hAnsi="Times New Roman" w:cs="Times New Roman"/>
          <w:bCs/>
          <w:sz w:val="24"/>
          <w:szCs w:val="24"/>
        </w:rPr>
        <w:t xml:space="preserve"> </w:t>
      </w:r>
      <w:r w:rsidR="002F5248" w:rsidRPr="001E2215">
        <w:rPr>
          <w:rFonts w:ascii="Times New Roman" w:hAnsi="Times New Roman" w:cs="Times New Roman"/>
          <w:bCs/>
          <w:sz w:val="24"/>
          <w:szCs w:val="24"/>
          <w:lang w:val="en-US"/>
        </w:rPr>
        <w:t>d</w:t>
      </w:r>
      <w:r w:rsidR="002F5248" w:rsidRPr="001E2215">
        <w:rPr>
          <w:rFonts w:ascii="Times New Roman" w:hAnsi="Times New Roman" w:cs="Times New Roman"/>
          <w:bCs/>
          <w:sz w:val="24"/>
          <w:szCs w:val="24"/>
        </w:rPr>
        <w:t>i Rumah Sakit Islam Masyithoh Bangil pada bulan September 2023</w:t>
      </w:r>
      <w:r w:rsidR="002F0D75" w:rsidRPr="001E2215">
        <w:rPr>
          <w:rFonts w:ascii="Times New Roman" w:hAnsi="Times New Roman" w:cs="Times New Roman"/>
          <w:bCs/>
          <w:sz w:val="24"/>
          <w:szCs w:val="24"/>
        </w:rPr>
        <w:t>.</w:t>
      </w:r>
    </w:p>
    <w:tbl>
      <w:tblPr>
        <w:tblW w:w="0" w:type="auto"/>
        <w:tblInd w:w="1536" w:type="dxa"/>
        <w:tblLayout w:type="fixed"/>
        <w:tblCellMar>
          <w:left w:w="0" w:type="dxa"/>
          <w:right w:w="0" w:type="dxa"/>
        </w:tblCellMar>
        <w:tblLook w:val="01E0" w:firstRow="1" w:lastRow="1" w:firstColumn="1" w:lastColumn="1" w:noHBand="0" w:noVBand="0"/>
      </w:tblPr>
      <w:tblGrid>
        <w:gridCol w:w="874"/>
        <w:gridCol w:w="1998"/>
        <w:gridCol w:w="1666"/>
        <w:gridCol w:w="1842"/>
      </w:tblGrid>
      <w:tr w:rsidR="002F5248" w:rsidRPr="001E2215" w14:paraId="408ADF6F" w14:textId="77777777" w:rsidTr="00786C65">
        <w:trPr>
          <w:trHeight w:val="315"/>
        </w:trPr>
        <w:tc>
          <w:tcPr>
            <w:tcW w:w="874" w:type="dxa"/>
            <w:tcBorders>
              <w:top w:val="single" w:sz="4" w:space="0" w:color="000000"/>
              <w:bottom w:val="single" w:sz="4" w:space="0" w:color="000000"/>
            </w:tcBorders>
          </w:tcPr>
          <w:p w14:paraId="210A0142"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No</w:t>
            </w:r>
          </w:p>
        </w:tc>
        <w:tc>
          <w:tcPr>
            <w:tcW w:w="1998" w:type="dxa"/>
            <w:tcBorders>
              <w:top w:val="single" w:sz="4" w:space="0" w:color="000000"/>
              <w:bottom w:val="single" w:sz="4" w:space="0" w:color="000000"/>
            </w:tcBorders>
          </w:tcPr>
          <w:p w14:paraId="17DEF38E"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 xml:space="preserve">Mekanisme Koping </w:t>
            </w:r>
          </w:p>
        </w:tc>
        <w:tc>
          <w:tcPr>
            <w:tcW w:w="1666" w:type="dxa"/>
            <w:tcBorders>
              <w:top w:val="single" w:sz="4" w:space="0" w:color="000000"/>
              <w:bottom w:val="single" w:sz="4" w:space="0" w:color="000000"/>
            </w:tcBorders>
          </w:tcPr>
          <w:p w14:paraId="5F32595D"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Frekuensi (F)</w:t>
            </w:r>
          </w:p>
        </w:tc>
        <w:tc>
          <w:tcPr>
            <w:tcW w:w="1842" w:type="dxa"/>
            <w:tcBorders>
              <w:top w:val="single" w:sz="4" w:space="0" w:color="000000"/>
              <w:bottom w:val="single" w:sz="4" w:space="0" w:color="000000"/>
            </w:tcBorders>
          </w:tcPr>
          <w:p w14:paraId="299B2944"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b/>
              </w:rPr>
            </w:pPr>
            <w:r w:rsidRPr="001E2215">
              <w:rPr>
                <w:rFonts w:ascii="Times New Roman" w:eastAsia="Arial MT" w:hAnsi="Times New Roman" w:cs="Times New Roman"/>
                <w:b/>
              </w:rPr>
              <w:t>Presentase (%)</w:t>
            </w:r>
          </w:p>
        </w:tc>
      </w:tr>
      <w:tr w:rsidR="002F5248" w:rsidRPr="001E2215" w14:paraId="737D9BCD" w14:textId="77777777" w:rsidTr="00786C65">
        <w:trPr>
          <w:trHeight w:val="350"/>
        </w:trPr>
        <w:tc>
          <w:tcPr>
            <w:tcW w:w="874" w:type="dxa"/>
            <w:tcBorders>
              <w:top w:val="single" w:sz="4" w:space="0" w:color="000000"/>
            </w:tcBorders>
          </w:tcPr>
          <w:p w14:paraId="2AAA74FA"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1</w:t>
            </w:r>
          </w:p>
        </w:tc>
        <w:tc>
          <w:tcPr>
            <w:tcW w:w="1998" w:type="dxa"/>
            <w:tcBorders>
              <w:top w:val="single" w:sz="4" w:space="0" w:color="000000"/>
            </w:tcBorders>
          </w:tcPr>
          <w:p w14:paraId="68565184"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Rendah</w:t>
            </w:r>
          </w:p>
        </w:tc>
        <w:tc>
          <w:tcPr>
            <w:tcW w:w="1666" w:type="dxa"/>
            <w:tcBorders>
              <w:top w:val="single" w:sz="4" w:space="0" w:color="000000"/>
            </w:tcBorders>
          </w:tcPr>
          <w:p w14:paraId="528225B8"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lang w:val="en-US"/>
              </w:rPr>
            </w:pPr>
            <w:r w:rsidRPr="001E2215">
              <w:rPr>
                <w:rFonts w:ascii="Times New Roman" w:eastAsia="Arial MT" w:hAnsi="Times New Roman" w:cs="Times New Roman"/>
                <w:lang w:val="en-US"/>
              </w:rPr>
              <w:t>10</w:t>
            </w:r>
          </w:p>
        </w:tc>
        <w:tc>
          <w:tcPr>
            <w:tcW w:w="1842" w:type="dxa"/>
            <w:tcBorders>
              <w:top w:val="single" w:sz="4" w:space="0" w:color="000000"/>
            </w:tcBorders>
          </w:tcPr>
          <w:p w14:paraId="65EDEBD8"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 xml:space="preserve">  26</w:t>
            </w:r>
          </w:p>
        </w:tc>
      </w:tr>
      <w:tr w:rsidR="002F5248" w:rsidRPr="001E2215" w14:paraId="69015BEE" w14:textId="77777777" w:rsidTr="00786C65">
        <w:trPr>
          <w:trHeight w:val="288"/>
        </w:trPr>
        <w:tc>
          <w:tcPr>
            <w:tcW w:w="874" w:type="dxa"/>
            <w:tcBorders>
              <w:bottom w:val="single" w:sz="4" w:space="0" w:color="000000"/>
            </w:tcBorders>
          </w:tcPr>
          <w:p w14:paraId="34CEFB9D"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2</w:t>
            </w:r>
          </w:p>
        </w:tc>
        <w:tc>
          <w:tcPr>
            <w:tcW w:w="1998" w:type="dxa"/>
            <w:tcBorders>
              <w:bottom w:val="single" w:sz="4" w:space="0" w:color="000000"/>
            </w:tcBorders>
          </w:tcPr>
          <w:p w14:paraId="03977E7F"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Tinggi</w:t>
            </w:r>
          </w:p>
        </w:tc>
        <w:tc>
          <w:tcPr>
            <w:tcW w:w="1666" w:type="dxa"/>
            <w:tcBorders>
              <w:bottom w:val="single" w:sz="4" w:space="0" w:color="000000"/>
            </w:tcBorders>
          </w:tcPr>
          <w:p w14:paraId="65DC740C"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lang w:val="en-US"/>
              </w:rPr>
            </w:pPr>
            <w:r w:rsidRPr="001E2215">
              <w:rPr>
                <w:rFonts w:ascii="Times New Roman" w:eastAsia="Arial MT" w:hAnsi="Times New Roman" w:cs="Times New Roman"/>
              </w:rPr>
              <w:t>2</w:t>
            </w:r>
            <w:r w:rsidRPr="001E2215">
              <w:rPr>
                <w:rFonts w:ascii="Times New Roman" w:eastAsia="Arial MT" w:hAnsi="Times New Roman" w:cs="Times New Roman"/>
                <w:lang w:val="en-US"/>
              </w:rPr>
              <w:t>0</w:t>
            </w:r>
          </w:p>
        </w:tc>
        <w:tc>
          <w:tcPr>
            <w:tcW w:w="1842" w:type="dxa"/>
            <w:tcBorders>
              <w:bottom w:val="single" w:sz="4" w:space="0" w:color="000000"/>
            </w:tcBorders>
          </w:tcPr>
          <w:p w14:paraId="555CED1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74</w:t>
            </w:r>
          </w:p>
        </w:tc>
      </w:tr>
      <w:tr w:rsidR="002F5248" w:rsidRPr="001E2215" w14:paraId="7EFDD2FB" w14:textId="77777777" w:rsidTr="00786C65">
        <w:trPr>
          <w:trHeight w:val="320"/>
        </w:trPr>
        <w:tc>
          <w:tcPr>
            <w:tcW w:w="874" w:type="dxa"/>
            <w:tcBorders>
              <w:top w:val="single" w:sz="4" w:space="0" w:color="000000"/>
              <w:bottom w:val="single" w:sz="4" w:space="0" w:color="000000"/>
            </w:tcBorders>
          </w:tcPr>
          <w:p w14:paraId="7430B6F7"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sz w:val="20"/>
              </w:rPr>
            </w:pPr>
          </w:p>
        </w:tc>
        <w:tc>
          <w:tcPr>
            <w:tcW w:w="1998" w:type="dxa"/>
            <w:tcBorders>
              <w:top w:val="single" w:sz="4" w:space="0" w:color="000000"/>
              <w:bottom w:val="single" w:sz="4" w:space="0" w:color="000000"/>
            </w:tcBorders>
          </w:tcPr>
          <w:p w14:paraId="0BE80517" w14:textId="77777777" w:rsidR="002F5248" w:rsidRPr="001E2215" w:rsidRDefault="002F5248" w:rsidP="001E2215">
            <w:pPr>
              <w:widowControl w:val="0"/>
              <w:autoSpaceDE w:val="0"/>
              <w:autoSpaceDN w:val="0"/>
              <w:spacing w:after="0" w:line="240" w:lineRule="auto"/>
              <w:rPr>
                <w:rFonts w:ascii="Times New Roman" w:eastAsia="Arial MT" w:hAnsi="Times New Roman" w:cs="Times New Roman"/>
              </w:rPr>
            </w:pPr>
            <w:r w:rsidRPr="001E2215">
              <w:rPr>
                <w:rFonts w:ascii="Times New Roman" w:eastAsia="Arial MT" w:hAnsi="Times New Roman" w:cs="Times New Roman"/>
              </w:rPr>
              <w:t>Jumlah</w:t>
            </w:r>
          </w:p>
        </w:tc>
        <w:tc>
          <w:tcPr>
            <w:tcW w:w="1666" w:type="dxa"/>
            <w:tcBorders>
              <w:top w:val="single" w:sz="4" w:space="0" w:color="000000"/>
              <w:bottom w:val="single" w:sz="4" w:space="0" w:color="000000"/>
            </w:tcBorders>
          </w:tcPr>
          <w:p w14:paraId="5F17F16F"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30</w:t>
            </w:r>
          </w:p>
        </w:tc>
        <w:tc>
          <w:tcPr>
            <w:tcW w:w="1842" w:type="dxa"/>
            <w:tcBorders>
              <w:top w:val="single" w:sz="4" w:space="0" w:color="000000"/>
              <w:bottom w:val="single" w:sz="4" w:space="0" w:color="000000"/>
            </w:tcBorders>
          </w:tcPr>
          <w:p w14:paraId="3496245D" w14:textId="77777777" w:rsidR="002F5248" w:rsidRPr="001E2215" w:rsidRDefault="002F5248" w:rsidP="001E2215">
            <w:pPr>
              <w:widowControl w:val="0"/>
              <w:autoSpaceDE w:val="0"/>
              <w:autoSpaceDN w:val="0"/>
              <w:spacing w:after="0" w:line="240" w:lineRule="auto"/>
              <w:jc w:val="center"/>
              <w:rPr>
                <w:rFonts w:ascii="Times New Roman" w:eastAsia="Arial MT" w:hAnsi="Times New Roman" w:cs="Times New Roman"/>
              </w:rPr>
            </w:pPr>
            <w:r w:rsidRPr="001E2215">
              <w:rPr>
                <w:rFonts w:ascii="Times New Roman" w:eastAsia="Arial MT" w:hAnsi="Times New Roman" w:cs="Times New Roman"/>
              </w:rPr>
              <w:t>100</w:t>
            </w:r>
          </w:p>
        </w:tc>
      </w:tr>
    </w:tbl>
    <w:p w14:paraId="4372B52F" w14:textId="77777777" w:rsidR="004357D5" w:rsidRPr="001E2215" w:rsidRDefault="004357D5" w:rsidP="001E2215">
      <w:pPr>
        <w:widowControl w:val="0"/>
        <w:tabs>
          <w:tab w:val="left" w:pos="3544"/>
        </w:tabs>
        <w:autoSpaceDE w:val="0"/>
        <w:autoSpaceDN w:val="0"/>
        <w:spacing w:after="0" w:line="240" w:lineRule="auto"/>
        <w:rPr>
          <w:rFonts w:ascii="Times New Roman" w:eastAsia="Times New Roman" w:hAnsi="Times New Roman" w:cs="Times New Roman"/>
          <w:i/>
          <w:sz w:val="24"/>
          <w:szCs w:val="24"/>
        </w:rPr>
      </w:pPr>
      <w:r w:rsidRPr="001E2215">
        <w:rPr>
          <w:rFonts w:ascii="Times New Roman" w:eastAsia="Times New Roman" w:hAnsi="Times New Roman" w:cs="Times New Roman"/>
          <w:i/>
          <w:sz w:val="24"/>
          <w:szCs w:val="24"/>
        </w:rPr>
        <w:t>Sumber: Data Primer lembar kuesioner  penelitian Juni 2023</w:t>
      </w:r>
    </w:p>
    <w:p w14:paraId="15139FA6" w14:textId="561B857F" w:rsidR="004357D5" w:rsidRPr="001E2215" w:rsidRDefault="004357D5" w:rsidP="001E2215">
      <w:pPr>
        <w:tabs>
          <w:tab w:val="left" w:pos="3544"/>
        </w:tabs>
        <w:spacing w:after="0" w:line="240" w:lineRule="auto"/>
        <w:ind w:firstLine="589"/>
        <w:contextualSpacing/>
        <w:jc w:val="both"/>
        <w:rPr>
          <w:rFonts w:ascii="Times New Roman" w:hAnsi="Times New Roman" w:cs="Times New Roman"/>
          <w:sz w:val="24"/>
          <w:szCs w:val="24"/>
          <w:lang w:val="en-US" w:eastAsia="id-ID"/>
        </w:rPr>
      </w:pPr>
      <w:r w:rsidRPr="001E2215">
        <w:rPr>
          <w:rFonts w:ascii="Times New Roman" w:hAnsi="Times New Roman" w:cs="Times New Roman"/>
          <w:sz w:val="24"/>
          <w:szCs w:val="24"/>
          <w:lang w:eastAsia="id-ID"/>
        </w:rPr>
        <w:t xml:space="preserve">Berdasarkan tabel </w:t>
      </w:r>
      <w:r w:rsidRPr="001E2215">
        <w:rPr>
          <w:rFonts w:ascii="Times New Roman" w:hAnsi="Times New Roman" w:cs="Times New Roman"/>
          <w:sz w:val="24"/>
          <w:szCs w:val="24"/>
          <w:lang w:val="en-US" w:eastAsia="id-ID"/>
        </w:rPr>
        <w:t xml:space="preserve">2 </w:t>
      </w:r>
      <w:r w:rsidR="002F5248" w:rsidRPr="001E2215">
        <w:rPr>
          <w:rFonts w:ascii="Times New Roman" w:hAnsi="Times New Roman" w:cs="Times New Roman"/>
          <w:sz w:val="24"/>
          <w:szCs w:val="24"/>
          <w:lang w:eastAsia="id-ID"/>
        </w:rPr>
        <w:t>didapatkan mekanisme koping terbanyak adalah mekanisme koping tinggi yaitu 2</w:t>
      </w:r>
      <w:r w:rsidR="002F5248" w:rsidRPr="001E2215">
        <w:rPr>
          <w:rFonts w:ascii="Times New Roman" w:hAnsi="Times New Roman" w:cs="Times New Roman"/>
          <w:sz w:val="24"/>
          <w:szCs w:val="24"/>
          <w:lang w:val="en-US" w:eastAsia="id-ID"/>
        </w:rPr>
        <w:t>0</w:t>
      </w:r>
      <w:r w:rsidR="002F5248" w:rsidRPr="001E2215">
        <w:rPr>
          <w:rFonts w:ascii="Times New Roman" w:hAnsi="Times New Roman" w:cs="Times New Roman"/>
          <w:sz w:val="24"/>
          <w:szCs w:val="24"/>
          <w:lang w:eastAsia="id-ID"/>
        </w:rPr>
        <w:t xml:space="preserve"> responden (74%), mekanisme koping rendah yaitu </w:t>
      </w:r>
      <w:r w:rsidR="002F5248" w:rsidRPr="001E2215">
        <w:rPr>
          <w:rFonts w:ascii="Times New Roman" w:hAnsi="Times New Roman" w:cs="Times New Roman"/>
          <w:sz w:val="24"/>
          <w:szCs w:val="24"/>
          <w:lang w:val="en-US" w:eastAsia="id-ID"/>
        </w:rPr>
        <w:t>10</w:t>
      </w:r>
      <w:r w:rsidR="002F5248" w:rsidRPr="001E2215">
        <w:rPr>
          <w:rFonts w:ascii="Times New Roman" w:hAnsi="Times New Roman" w:cs="Times New Roman"/>
          <w:sz w:val="24"/>
          <w:szCs w:val="24"/>
          <w:lang w:eastAsia="id-ID"/>
        </w:rPr>
        <w:t xml:space="preserve"> responden (26%)</w:t>
      </w:r>
      <w:r w:rsidR="00F643E1" w:rsidRPr="001E2215">
        <w:rPr>
          <w:rFonts w:ascii="Times New Roman" w:hAnsi="Times New Roman" w:cs="Times New Roman"/>
          <w:sz w:val="24"/>
          <w:szCs w:val="24"/>
          <w:lang w:val="en-US" w:eastAsia="id-ID"/>
        </w:rPr>
        <w:t>.</w:t>
      </w:r>
    </w:p>
    <w:p w14:paraId="1490CB2A" w14:textId="77777777" w:rsidR="001E2215" w:rsidRDefault="001E2215" w:rsidP="001E2215">
      <w:pPr>
        <w:spacing w:after="0" w:line="240" w:lineRule="auto"/>
        <w:jc w:val="both"/>
        <w:rPr>
          <w:rFonts w:ascii="Times New Roman" w:hAnsi="Times New Roman" w:cs="Times New Roman"/>
          <w:b/>
          <w:bCs/>
          <w:sz w:val="24"/>
          <w:szCs w:val="24"/>
        </w:rPr>
      </w:pPr>
    </w:p>
    <w:p w14:paraId="3DE44D97" w14:textId="724D24FC" w:rsidR="0090233B" w:rsidRPr="001E2215" w:rsidRDefault="002F0D75" w:rsidP="001E2215">
      <w:pPr>
        <w:spacing w:after="0" w:line="240" w:lineRule="auto"/>
        <w:jc w:val="both"/>
        <w:rPr>
          <w:rFonts w:ascii="Times New Roman" w:hAnsi="Times New Roman" w:cs="Times New Roman"/>
          <w:b/>
          <w:bCs/>
          <w:sz w:val="24"/>
          <w:szCs w:val="24"/>
        </w:rPr>
      </w:pPr>
      <w:r w:rsidRPr="001E2215">
        <w:rPr>
          <w:rFonts w:ascii="Times New Roman" w:hAnsi="Times New Roman" w:cs="Times New Roman"/>
          <w:b/>
          <w:bCs/>
          <w:sz w:val="24"/>
          <w:szCs w:val="24"/>
        </w:rPr>
        <w:t xml:space="preserve">Identifikasi </w:t>
      </w:r>
      <w:r w:rsidR="002F5248" w:rsidRPr="001E2215">
        <w:rPr>
          <w:rFonts w:ascii="Times New Roman" w:hAnsi="Times New Roman" w:cs="Times New Roman"/>
          <w:b/>
          <w:bCs/>
          <w:sz w:val="24"/>
          <w:szCs w:val="24"/>
          <w:lang w:val="en-US" w:eastAsia="id-ID"/>
        </w:rPr>
        <w:t xml:space="preserve">Hasil </w:t>
      </w:r>
      <w:proofErr w:type="spellStart"/>
      <w:r w:rsidR="002F5248" w:rsidRPr="001E2215">
        <w:rPr>
          <w:rFonts w:ascii="Times New Roman" w:hAnsi="Times New Roman" w:cs="Times New Roman"/>
          <w:b/>
          <w:bCs/>
          <w:sz w:val="24"/>
          <w:szCs w:val="24"/>
          <w:lang w:val="en-US" w:eastAsia="id-ID"/>
        </w:rPr>
        <w:t>Perilaku</w:t>
      </w:r>
      <w:proofErr w:type="spellEnd"/>
      <w:r w:rsidR="002F5248" w:rsidRPr="001E2215">
        <w:rPr>
          <w:rFonts w:ascii="Times New Roman" w:hAnsi="Times New Roman" w:cs="Times New Roman"/>
          <w:b/>
          <w:bCs/>
          <w:sz w:val="24"/>
          <w:szCs w:val="24"/>
          <w:lang w:val="en-US" w:eastAsia="id-ID"/>
        </w:rPr>
        <w:t xml:space="preserve"> </w:t>
      </w:r>
      <w:proofErr w:type="spellStart"/>
      <w:r w:rsidR="002F5248" w:rsidRPr="001E2215">
        <w:rPr>
          <w:rFonts w:ascii="Times New Roman" w:hAnsi="Times New Roman" w:cs="Times New Roman"/>
          <w:b/>
          <w:bCs/>
          <w:sz w:val="24"/>
          <w:szCs w:val="24"/>
          <w:lang w:val="en-US" w:eastAsia="id-ID"/>
        </w:rPr>
        <w:t>Pengobatan</w:t>
      </w:r>
      <w:proofErr w:type="spellEnd"/>
    </w:p>
    <w:p w14:paraId="22AB297D" w14:textId="2ADD0BEA" w:rsidR="004357D5" w:rsidRPr="001E2215" w:rsidRDefault="00CF6DA5" w:rsidP="001E2215">
      <w:pPr>
        <w:spacing w:after="0" w:line="240" w:lineRule="auto"/>
        <w:contextualSpacing/>
        <w:jc w:val="both"/>
        <w:rPr>
          <w:rFonts w:ascii="Times New Roman" w:hAnsi="Times New Roman" w:cs="Times New Roman"/>
          <w:bCs/>
          <w:sz w:val="24"/>
          <w:szCs w:val="24"/>
        </w:rPr>
      </w:pPr>
      <w:r w:rsidRPr="001E2215">
        <w:rPr>
          <w:rFonts w:ascii="Times New Roman" w:hAnsi="Times New Roman" w:cs="Times New Roman"/>
          <w:bCs/>
          <w:sz w:val="24"/>
          <w:szCs w:val="24"/>
        </w:rPr>
        <w:t>Tabel 3</w:t>
      </w:r>
      <w:r w:rsidR="003A6FE8" w:rsidRPr="001E2215">
        <w:rPr>
          <w:rFonts w:ascii="Times New Roman" w:hAnsi="Times New Roman" w:cs="Times New Roman"/>
          <w:bCs/>
          <w:sz w:val="24"/>
          <w:szCs w:val="24"/>
          <w:lang w:val="en-US"/>
        </w:rPr>
        <w:t xml:space="preserve">. </w:t>
      </w:r>
      <w:r w:rsidR="00521453" w:rsidRPr="001E2215">
        <w:rPr>
          <w:rFonts w:ascii="Times New Roman" w:hAnsi="Times New Roman" w:cs="Times New Roman"/>
          <w:bCs/>
          <w:sz w:val="24"/>
          <w:szCs w:val="24"/>
          <w:lang w:val="id"/>
        </w:rPr>
        <w:t xml:space="preserve">Distribusi Frekuensi </w:t>
      </w:r>
      <w:r w:rsidR="002F5248" w:rsidRPr="001E2215">
        <w:rPr>
          <w:rFonts w:ascii="Times New Roman" w:hAnsi="Times New Roman" w:cs="Times New Roman"/>
          <w:bCs/>
          <w:sz w:val="24"/>
          <w:szCs w:val="24"/>
          <w:lang w:val="en-US"/>
        </w:rPr>
        <w:t xml:space="preserve">Hasil </w:t>
      </w:r>
      <w:proofErr w:type="spellStart"/>
      <w:r w:rsidR="002F5248" w:rsidRPr="001E2215">
        <w:rPr>
          <w:rFonts w:ascii="Times New Roman" w:hAnsi="Times New Roman" w:cs="Times New Roman"/>
          <w:bCs/>
          <w:sz w:val="24"/>
          <w:szCs w:val="24"/>
          <w:lang w:val="en-US"/>
        </w:rPr>
        <w:t>Perilaku</w:t>
      </w:r>
      <w:proofErr w:type="spellEnd"/>
      <w:r w:rsidR="002F5248" w:rsidRPr="001E2215">
        <w:rPr>
          <w:rFonts w:ascii="Times New Roman" w:hAnsi="Times New Roman" w:cs="Times New Roman"/>
          <w:bCs/>
          <w:sz w:val="24"/>
          <w:szCs w:val="24"/>
          <w:lang w:val="en-US"/>
        </w:rPr>
        <w:t xml:space="preserve"> </w:t>
      </w:r>
      <w:proofErr w:type="spellStart"/>
      <w:r w:rsidR="002F5248" w:rsidRPr="001E2215">
        <w:rPr>
          <w:rFonts w:ascii="Times New Roman" w:hAnsi="Times New Roman" w:cs="Times New Roman"/>
          <w:bCs/>
          <w:sz w:val="24"/>
          <w:szCs w:val="24"/>
          <w:lang w:val="en-US"/>
        </w:rPr>
        <w:t>Pengobatan</w:t>
      </w:r>
      <w:proofErr w:type="spellEnd"/>
      <w:r w:rsidR="002F5248" w:rsidRPr="001E2215">
        <w:rPr>
          <w:rFonts w:ascii="Times New Roman" w:hAnsi="Times New Roman" w:cs="Times New Roman"/>
          <w:bCs/>
          <w:sz w:val="24"/>
          <w:szCs w:val="24"/>
          <w:lang w:val="en-US"/>
        </w:rPr>
        <w:t xml:space="preserve"> </w:t>
      </w:r>
      <w:r w:rsidR="002F5248" w:rsidRPr="001E2215">
        <w:rPr>
          <w:rFonts w:ascii="Times New Roman" w:hAnsi="Times New Roman" w:cs="Times New Roman"/>
          <w:bCs/>
          <w:sz w:val="24"/>
          <w:szCs w:val="24"/>
        </w:rPr>
        <w:t>Pada Penderita TB</w:t>
      </w:r>
      <w:r w:rsidR="001E2215">
        <w:rPr>
          <w:rFonts w:ascii="Times New Roman" w:hAnsi="Times New Roman" w:cs="Times New Roman"/>
          <w:bCs/>
          <w:sz w:val="24"/>
          <w:szCs w:val="24"/>
          <w:lang w:val="en-US"/>
        </w:rPr>
        <w:t xml:space="preserve"> </w:t>
      </w:r>
      <w:r w:rsidR="002F5248" w:rsidRPr="001E2215">
        <w:rPr>
          <w:rFonts w:ascii="Times New Roman" w:hAnsi="Times New Roman" w:cs="Times New Roman"/>
          <w:bCs/>
          <w:sz w:val="24"/>
          <w:szCs w:val="24"/>
        </w:rPr>
        <w:t xml:space="preserve">Pada Responden </w:t>
      </w:r>
      <w:r w:rsidR="002F5248" w:rsidRPr="001E2215">
        <w:rPr>
          <w:rFonts w:ascii="Times New Roman" w:hAnsi="Times New Roman" w:cs="Times New Roman"/>
          <w:bCs/>
          <w:sz w:val="24"/>
          <w:szCs w:val="24"/>
          <w:lang w:val="en-US"/>
        </w:rPr>
        <w:t>d</w:t>
      </w:r>
      <w:r w:rsidR="002F5248" w:rsidRPr="001E2215">
        <w:rPr>
          <w:rFonts w:ascii="Times New Roman" w:hAnsi="Times New Roman" w:cs="Times New Roman"/>
          <w:bCs/>
          <w:sz w:val="24"/>
          <w:szCs w:val="24"/>
        </w:rPr>
        <w:t>i Rumah Sakit Islam Masyithoh Bangil pada bulan September 2023</w:t>
      </w:r>
      <w:r w:rsidR="00521453" w:rsidRPr="001E2215">
        <w:rPr>
          <w:rFonts w:ascii="Times New Roman" w:hAnsi="Times New Roman" w:cs="Times New Roman"/>
          <w:bCs/>
          <w:sz w:val="24"/>
          <w:szCs w:val="24"/>
          <w:lang w:val="en-US"/>
        </w:rPr>
        <w:t>.</w:t>
      </w:r>
    </w:p>
    <w:tbl>
      <w:tblPr>
        <w:tblW w:w="8011" w:type="dxa"/>
        <w:tblInd w:w="959" w:type="dxa"/>
        <w:tblLayout w:type="fixed"/>
        <w:tblLook w:val="04A0" w:firstRow="1" w:lastRow="0" w:firstColumn="1" w:lastColumn="0" w:noHBand="0" w:noVBand="1"/>
      </w:tblPr>
      <w:tblGrid>
        <w:gridCol w:w="567"/>
        <w:gridCol w:w="2693"/>
        <w:gridCol w:w="2092"/>
        <w:gridCol w:w="2659"/>
      </w:tblGrid>
      <w:tr w:rsidR="00521453" w:rsidRPr="001E2215" w14:paraId="634E9251" w14:textId="77777777" w:rsidTr="00521453">
        <w:tc>
          <w:tcPr>
            <w:tcW w:w="567" w:type="dxa"/>
            <w:tcBorders>
              <w:top w:val="single" w:sz="4" w:space="0" w:color="auto"/>
              <w:bottom w:val="single" w:sz="4" w:space="0" w:color="auto"/>
            </w:tcBorders>
            <w:shd w:val="clear" w:color="auto" w:fill="auto"/>
          </w:tcPr>
          <w:p w14:paraId="4070AEF3" w14:textId="77777777" w:rsidR="00521453" w:rsidRPr="001E2215" w:rsidRDefault="00521453" w:rsidP="001E2215">
            <w:pPr>
              <w:spacing w:after="0" w:line="240" w:lineRule="auto"/>
              <w:contextualSpacing/>
              <w:jc w:val="both"/>
              <w:rPr>
                <w:rFonts w:ascii="Times New Roman" w:eastAsia="Times New Roman" w:hAnsi="Times New Roman" w:cs="Times New Roman"/>
                <w:sz w:val="24"/>
                <w:szCs w:val="24"/>
                <w:lang w:eastAsia="id-ID"/>
              </w:rPr>
            </w:pPr>
            <w:r w:rsidRPr="001E2215">
              <w:rPr>
                <w:rFonts w:ascii="Times New Roman" w:eastAsia="Times New Roman" w:hAnsi="Times New Roman" w:cs="Times New Roman"/>
                <w:sz w:val="24"/>
                <w:szCs w:val="24"/>
                <w:lang w:eastAsia="id-ID"/>
              </w:rPr>
              <w:t>No</w:t>
            </w:r>
          </w:p>
        </w:tc>
        <w:tc>
          <w:tcPr>
            <w:tcW w:w="2693" w:type="dxa"/>
            <w:tcBorders>
              <w:top w:val="single" w:sz="4" w:space="0" w:color="auto"/>
              <w:bottom w:val="single" w:sz="4" w:space="0" w:color="auto"/>
            </w:tcBorders>
            <w:shd w:val="clear" w:color="auto" w:fill="auto"/>
          </w:tcPr>
          <w:p w14:paraId="3DF47D7D" w14:textId="77777777" w:rsidR="00521453" w:rsidRPr="001E2215" w:rsidRDefault="00521453" w:rsidP="001E2215">
            <w:pPr>
              <w:spacing w:after="0" w:line="240" w:lineRule="auto"/>
              <w:contextualSpacing/>
              <w:jc w:val="both"/>
              <w:rPr>
                <w:rFonts w:ascii="Times New Roman" w:eastAsia="Times New Roman" w:hAnsi="Times New Roman" w:cs="Times New Roman"/>
                <w:bCs/>
                <w:sz w:val="24"/>
                <w:szCs w:val="24"/>
                <w:lang w:val="en-US" w:eastAsia="id-ID"/>
              </w:rPr>
            </w:pPr>
            <w:r w:rsidRPr="001E2215">
              <w:rPr>
                <w:rFonts w:ascii="Times New Roman" w:eastAsia="Times New Roman" w:hAnsi="Times New Roman" w:cs="Times New Roman"/>
                <w:bCs/>
                <w:sz w:val="24"/>
                <w:szCs w:val="24"/>
                <w:lang w:val="en-US" w:eastAsia="id-ID"/>
              </w:rPr>
              <w:t xml:space="preserve"> </w:t>
            </w:r>
            <w:r w:rsidRPr="001E2215">
              <w:rPr>
                <w:rFonts w:ascii="Times New Roman" w:eastAsia="Times New Roman" w:hAnsi="Times New Roman" w:cs="Times New Roman"/>
                <w:bCs/>
                <w:i/>
                <w:iCs/>
                <w:sz w:val="24"/>
                <w:szCs w:val="24"/>
                <w:lang w:val="en-US" w:eastAsia="id-ID"/>
              </w:rPr>
              <w:t>Loneliness</w:t>
            </w:r>
          </w:p>
        </w:tc>
        <w:tc>
          <w:tcPr>
            <w:tcW w:w="2092" w:type="dxa"/>
            <w:tcBorders>
              <w:top w:val="single" w:sz="4" w:space="0" w:color="auto"/>
              <w:bottom w:val="single" w:sz="4" w:space="0" w:color="auto"/>
            </w:tcBorders>
            <w:shd w:val="clear" w:color="auto" w:fill="auto"/>
          </w:tcPr>
          <w:p w14:paraId="677F0B22" w14:textId="77777777" w:rsidR="00521453" w:rsidRPr="001E2215" w:rsidRDefault="00521453" w:rsidP="001E2215">
            <w:pPr>
              <w:spacing w:after="0" w:line="240" w:lineRule="auto"/>
              <w:contextualSpacing/>
              <w:jc w:val="both"/>
              <w:rPr>
                <w:rFonts w:ascii="Times New Roman" w:eastAsia="Times New Roman" w:hAnsi="Times New Roman" w:cs="Times New Roman"/>
                <w:sz w:val="24"/>
                <w:szCs w:val="24"/>
                <w:lang w:eastAsia="id-ID"/>
              </w:rPr>
            </w:pPr>
            <w:r w:rsidRPr="001E2215">
              <w:rPr>
                <w:rFonts w:ascii="Times New Roman" w:eastAsia="Times New Roman" w:hAnsi="Times New Roman" w:cs="Times New Roman"/>
                <w:sz w:val="24"/>
                <w:szCs w:val="24"/>
                <w:lang w:eastAsia="id-ID"/>
              </w:rPr>
              <w:t>Frekuensi (F)</w:t>
            </w:r>
          </w:p>
        </w:tc>
        <w:tc>
          <w:tcPr>
            <w:tcW w:w="2659" w:type="dxa"/>
            <w:tcBorders>
              <w:top w:val="single" w:sz="4" w:space="0" w:color="auto"/>
              <w:bottom w:val="single" w:sz="4" w:space="0" w:color="auto"/>
            </w:tcBorders>
            <w:shd w:val="clear" w:color="auto" w:fill="auto"/>
          </w:tcPr>
          <w:p w14:paraId="0FDB18AE" w14:textId="77777777" w:rsidR="00521453" w:rsidRPr="001E2215" w:rsidRDefault="00521453" w:rsidP="001E2215">
            <w:pPr>
              <w:spacing w:after="0" w:line="240" w:lineRule="auto"/>
              <w:contextualSpacing/>
              <w:jc w:val="both"/>
              <w:rPr>
                <w:rFonts w:ascii="Times New Roman" w:eastAsia="Times New Roman" w:hAnsi="Times New Roman" w:cs="Times New Roman"/>
                <w:sz w:val="24"/>
                <w:szCs w:val="24"/>
                <w:lang w:eastAsia="id-ID"/>
              </w:rPr>
            </w:pPr>
            <w:r w:rsidRPr="001E2215">
              <w:rPr>
                <w:rFonts w:ascii="Times New Roman" w:eastAsia="Times New Roman" w:hAnsi="Times New Roman" w:cs="Times New Roman"/>
                <w:sz w:val="24"/>
                <w:szCs w:val="24"/>
                <w:lang w:eastAsia="id-ID"/>
              </w:rPr>
              <w:t>Prosentase (%)</w:t>
            </w:r>
          </w:p>
        </w:tc>
      </w:tr>
      <w:tr w:rsidR="00521453" w:rsidRPr="001E2215" w14:paraId="5658F76E" w14:textId="77777777" w:rsidTr="00521453">
        <w:tc>
          <w:tcPr>
            <w:tcW w:w="567" w:type="dxa"/>
            <w:tcBorders>
              <w:top w:val="single" w:sz="4" w:space="0" w:color="auto"/>
            </w:tcBorders>
            <w:shd w:val="clear" w:color="auto" w:fill="auto"/>
          </w:tcPr>
          <w:p w14:paraId="585015BA" w14:textId="77777777" w:rsidR="00521453" w:rsidRPr="001E2215" w:rsidRDefault="00521453" w:rsidP="001E2215">
            <w:pPr>
              <w:spacing w:after="0" w:line="240" w:lineRule="auto"/>
              <w:contextualSpacing/>
              <w:jc w:val="center"/>
              <w:rPr>
                <w:rFonts w:ascii="Times New Roman" w:eastAsia="Times New Roman" w:hAnsi="Times New Roman" w:cs="Times New Roman"/>
                <w:sz w:val="24"/>
                <w:szCs w:val="24"/>
                <w:lang w:eastAsia="id-ID"/>
              </w:rPr>
            </w:pPr>
            <w:r w:rsidRPr="001E2215">
              <w:rPr>
                <w:rFonts w:ascii="Times New Roman" w:eastAsia="Times New Roman" w:hAnsi="Times New Roman" w:cs="Times New Roman"/>
                <w:sz w:val="24"/>
                <w:szCs w:val="24"/>
                <w:lang w:eastAsia="id-ID"/>
              </w:rPr>
              <w:t>1</w:t>
            </w:r>
          </w:p>
        </w:tc>
        <w:tc>
          <w:tcPr>
            <w:tcW w:w="2693" w:type="dxa"/>
            <w:tcBorders>
              <w:top w:val="single" w:sz="4" w:space="0" w:color="auto"/>
            </w:tcBorders>
            <w:shd w:val="clear" w:color="auto" w:fill="auto"/>
          </w:tcPr>
          <w:p w14:paraId="135E546B" w14:textId="77777777" w:rsidR="00521453" w:rsidRPr="001E2215" w:rsidRDefault="00521453" w:rsidP="001E2215">
            <w:pPr>
              <w:adjustRightInd w:val="0"/>
              <w:spacing w:after="0" w:line="240" w:lineRule="auto"/>
              <w:rPr>
                <w:rFonts w:ascii="Times New Roman" w:hAnsi="Times New Roman" w:cs="Times New Roman"/>
                <w:color w:val="000000"/>
                <w:sz w:val="24"/>
                <w:szCs w:val="24"/>
                <w:lang w:val="en-US"/>
              </w:rPr>
            </w:pPr>
            <w:proofErr w:type="spellStart"/>
            <w:r w:rsidRPr="001E2215">
              <w:rPr>
                <w:rFonts w:ascii="Times New Roman" w:hAnsi="Times New Roman" w:cs="Times New Roman"/>
                <w:color w:val="000000"/>
                <w:sz w:val="24"/>
                <w:szCs w:val="24"/>
                <w:lang w:val="en-US"/>
              </w:rPr>
              <w:t>Tidak</w:t>
            </w:r>
            <w:proofErr w:type="spellEnd"/>
            <w:r w:rsidRPr="001E2215">
              <w:rPr>
                <w:rFonts w:ascii="Times New Roman" w:hAnsi="Times New Roman" w:cs="Times New Roman"/>
                <w:color w:val="000000"/>
                <w:sz w:val="24"/>
                <w:szCs w:val="24"/>
                <w:lang w:val="en-US"/>
              </w:rPr>
              <w:t xml:space="preserve"> </w:t>
            </w:r>
            <w:proofErr w:type="spellStart"/>
            <w:r w:rsidRPr="001E2215">
              <w:rPr>
                <w:rFonts w:ascii="Times New Roman" w:hAnsi="Times New Roman" w:cs="Times New Roman"/>
                <w:color w:val="000000"/>
                <w:sz w:val="24"/>
                <w:szCs w:val="24"/>
                <w:lang w:val="en-US"/>
              </w:rPr>
              <w:t>kesepian</w:t>
            </w:r>
            <w:proofErr w:type="spellEnd"/>
            <w:r w:rsidRPr="001E2215">
              <w:rPr>
                <w:rFonts w:ascii="Times New Roman" w:hAnsi="Times New Roman" w:cs="Times New Roman"/>
                <w:color w:val="000000"/>
                <w:sz w:val="24"/>
                <w:szCs w:val="24"/>
                <w:lang w:val="en-US"/>
              </w:rPr>
              <w:t xml:space="preserve"> </w:t>
            </w:r>
          </w:p>
        </w:tc>
        <w:tc>
          <w:tcPr>
            <w:tcW w:w="2092" w:type="dxa"/>
            <w:tcBorders>
              <w:top w:val="single" w:sz="4" w:space="0" w:color="auto"/>
            </w:tcBorders>
            <w:shd w:val="clear" w:color="auto" w:fill="auto"/>
            <w:vAlign w:val="center"/>
          </w:tcPr>
          <w:p w14:paraId="24D94A2A"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11</w:t>
            </w:r>
          </w:p>
        </w:tc>
        <w:tc>
          <w:tcPr>
            <w:tcW w:w="2659" w:type="dxa"/>
            <w:tcBorders>
              <w:top w:val="single" w:sz="4" w:space="0" w:color="auto"/>
            </w:tcBorders>
            <w:shd w:val="clear" w:color="auto" w:fill="auto"/>
            <w:vAlign w:val="center"/>
          </w:tcPr>
          <w:p w14:paraId="3EFEF710"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27.5</w:t>
            </w:r>
          </w:p>
        </w:tc>
      </w:tr>
      <w:tr w:rsidR="00521453" w:rsidRPr="001E2215" w14:paraId="412368A2" w14:textId="77777777" w:rsidTr="00521453">
        <w:tc>
          <w:tcPr>
            <w:tcW w:w="567" w:type="dxa"/>
            <w:shd w:val="clear" w:color="auto" w:fill="auto"/>
          </w:tcPr>
          <w:p w14:paraId="2E190FE7" w14:textId="77777777" w:rsidR="00521453" w:rsidRPr="001E2215" w:rsidRDefault="00521453" w:rsidP="001E2215">
            <w:pPr>
              <w:spacing w:after="0" w:line="240" w:lineRule="auto"/>
              <w:contextualSpacing/>
              <w:jc w:val="center"/>
              <w:rPr>
                <w:rFonts w:ascii="Times New Roman" w:eastAsia="Times New Roman" w:hAnsi="Times New Roman" w:cs="Times New Roman"/>
                <w:sz w:val="24"/>
                <w:szCs w:val="24"/>
                <w:lang w:eastAsia="id-ID"/>
              </w:rPr>
            </w:pPr>
            <w:r w:rsidRPr="001E2215">
              <w:rPr>
                <w:rFonts w:ascii="Times New Roman" w:eastAsia="Times New Roman" w:hAnsi="Times New Roman" w:cs="Times New Roman"/>
                <w:sz w:val="24"/>
                <w:szCs w:val="24"/>
                <w:lang w:eastAsia="id-ID"/>
              </w:rPr>
              <w:t>2</w:t>
            </w:r>
          </w:p>
        </w:tc>
        <w:tc>
          <w:tcPr>
            <w:tcW w:w="2693" w:type="dxa"/>
            <w:shd w:val="clear" w:color="auto" w:fill="auto"/>
          </w:tcPr>
          <w:p w14:paraId="1283DBB3" w14:textId="77777777" w:rsidR="00521453" w:rsidRPr="001E2215" w:rsidRDefault="00521453" w:rsidP="001E2215">
            <w:pPr>
              <w:adjustRightInd w:val="0"/>
              <w:spacing w:after="0" w:line="240" w:lineRule="auto"/>
              <w:rPr>
                <w:rFonts w:ascii="Times New Roman" w:hAnsi="Times New Roman" w:cs="Times New Roman"/>
                <w:color w:val="000000"/>
                <w:sz w:val="24"/>
                <w:szCs w:val="24"/>
              </w:rPr>
            </w:pPr>
            <w:proofErr w:type="spellStart"/>
            <w:r w:rsidRPr="001E2215">
              <w:rPr>
                <w:rFonts w:ascii="Times New Roman" w:hAnsi="Times New Roman" w:cs="Times New Roman"/>
                <w:color w:val="000000"/>
                <w:sz w:val="24"/>
                <w:szCs w:val="24"/>
                <w:lang w:val="en-US"/>
              </w:rPr>
              <w:t>Kesepian</w:t>
            </w:r>
            <w:proofErr w:type="spellEnd"/>
            <w:r w:rsidRPr="001E2215">
              <w:rPr>
                <w:rFonts w:ascii="Times New Roman" w:hAnsi="Times New Roman" w:cs="Times New Roman"/>
                <w:color w:val="000000"/>
                <w:sz w:val="24"/>
                <w:szCs w:val="24"/>
                <w:lang w:val="en-US"/>
              </w:rPr>
              <w:t xml:space="preserve"> </w:t>
            </w:r>
            <w:proofErr w:type="spellStart"/>
            <w:r w:rsidRPr="001E2215">
              <w:rPr>
                <w:rFonts w:ascii="Times New Roman" w:hAnsi="Times New Roman" w:cs="Times New Roman"/>
                <w:color w:val="000000"/>
                <w:sz w:val="24"/>
                <w:szCs w:val="24"/>
                <w:lang w:val="en-US"/>
              </w:rPr>
              <w:t>ringan</w:t>
            </w:r>
            <w:proofErr w:type="spellEnd"/>
          </w:p>
        </w:tc>
        <w:tc>
          <w:tcPr>
            <w:tcW w:w="2092" w:type="dxa"/>
            <w:shd w:val="clear" w:color="auto" w:fill="auto"/>
            <w:vAlign w:val="center"/>
          </w:tcPr>
          <w:p w14:paraId="67902024"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22</w:t>
            </w:r>
          </w:p>
        </w:tc>
        <w:tc>
          <w:tcPr>
            <w:tcW w:w="2659" w:type="dxa"/>
            <w:shd w:val="clear" w:color="auto" w:fill="auto"/>
            <w:vAlign w:val="center"/>
          </w:tcPr>
          <w:p w14:paraId="1F2DF52C"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rPr>
            </w:pPr>
            <w:r w:rsidRPr="001E2215">
              <w:rPr>
                <w:rFonts w:ascii="Times New Roman" w:hAnsi="Times New Roman" w:cs="Times New Roman"/>
                <w:color w:val="000000"/>
                <w:sz w:val="24"/>
                <w:szCs w:val="24"/>
                <w:lang w:val="en-US"/>
              </w:rPr>
              <w:t>55.0</w:t>
            </w:r>
          </w:p>
        </w:tc>
      </w:tr>
      <w:tr w:rsidR="00521453" w:rsidRPr="001E2215" w14:paraId="5B96AB11" w14:textId="77777777" w:rsidTr="00521453">
        <w:tc>
          <w:tcPr>
            <w:tcW w:w="567" w:type="dxa"/>
            <w:shd w:val="clear" w:color="auto" w:fill="auto"/>
          </w:tcPr>
          <w:p w14:paraId="0671EBEB" w14:textId="77777777" w:rsidR="00521453" w:rsidRPr="001E2215" w:rsidRDefault="00521453" w:rsidP="001E2215">
            <w:pPr>
              <w:spacing w:after="0" w:line="240" w:lineRule="auto"/>
              <w:contextualSpacing/>
              <w:jc w:val="center"/>
              <w:rPr>
                <w:rFonts w:ascii="Times New Roman" w:eastAsia="Times New Roman" w:hAnsi="Times New Roman" w:cs="Times New Roman"/>
                <w:sz w:val="24"/>
                <w:szCs w:val="24"/>
                <w:lang w:val="en-US" w:eastAsia="id-ID"/>
              </w:rPr>
            </w:pPr>
            <w:r w:rsidRPr="001E2215">
              <w:rPr>
                <w:rFonts w:ascii="Times New Roman" w:eastAsia="Times New Roman" w:hAnsi="Times New Roman" w:cs="Times New Roman"/>
                <w:sz w:val="24"/>
                <w:szCs w:val="24"/>
                <w:lang w:val="en-US" w:eastAsia="id-ID"/>
              </w:rPr>
              <w:t>3</w:t>
            </w:r>
          </w:p>
        </w:tc>
        <w:tc>
          <w:tcPr>
            <w:tcW w:w="2693" w:type="dxa"/>
            <w:shd w:val="clear" w:color="auto" w:fill="auto"/>
          </w:tcPr>
          <w:p w14:paraId="5B743A69" w14:textId="77777777" w:rsidR="00521453" w:rsidRPr="001E2215" w:rsidRDefault="00521453" w:rsidP="001E2215">
            <w:pPr>
              <w:adjustRightInd w:val="0"/>
              <w:spacing w:after="0" w:line="240" w:lineRule="auto"/>
              <w:rPr>
                <w:rFonts w:ascii="Times New Roman" w:hAnsi="Times New Roman" w:cs="Times New Roman"/>
                <w:color w:val="000000"/>
                <w:sz w:val="24"/>
                <w:szCs w:val="24"/>
                <w:lang w:val="en-US"/>
              </w:rPr>
            </w:pPr>
            <w:proofErr w:type="spellStart"/>
            <w:r w:rsidRPr="001E2215">
              <w:rPr>
                <w:rFonts w:ascii="Times New Roman" w:hAnsi="Times New Roman" w:cs="Times New Roman"/>
                <w:color w:val="000000"/>
                <w:sz w:val="24"/>
                <w:szCs w:val="24"/>
                <w:lang w:val="en-US"/>
              </w:rPr>
              <w:t>Kesepian</w:t>
            </w:r>
            <w:proofErr w:type="spellEnd"/>
            <w:r w:rsidRPr="001E2215">
              <w:rPr>
                <w:rFonts w:ascii="Times New Roman" w:hAnsi="Times New Roman" w:cs="Times New Roman"/>
                <w:color w:val="000000"/>
                <w:sz w:val="24"/>
                <w:szCs w:val="24"/>
                <w:lang w:val="en-US"/>
              </w:rPr>
              <w:t xml:space="preserve"> </w:t>
            </w:r>
            <w:proofErr w:type="spellStart"/>
            <w:r w:rsidRPr="001E2215">
              <w:rPr>
                <w:rFonts w:ascii="Times New Roman" w:hAnsi="Times New Roman" w:cs="Times New Roman"/>
                <w:color w:val="000000"/>
                <w:sz w:val="24"/>
                <w:szCs w:val="24"/>
                <w:lang w:val="en-US"/>
              </w:rPr>
              <w:t>sedang</w:t>
            </w:r>
            <w:proofErr w:type="spellEnd"/>
          </w:p>
        </w:tc>
        <w:tc>
          <w:tcPr>
            <w:tcW w:w="2092" w:type="dxa"/>
            <w:shd w:val="clear" w:color="auto" w:fill="auto"/>
            <w:vAlign w:val="center"/>
          </w:tcPr>
          <w:p w14:paraId="14F1B626"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6</w:t>
            </w:r>
          </w:p>
        </w:tc>
        <w:tc>
          <w:tcPr>
            <w:tcW w:w="2659" w:type="dxa"/>
            <w:shd w:val="clear" w:color="auto" w:fill="auto"/>
            <w:vAlign w:val="center"/>
          </w:tcPr>
          <w:p w14:paraId="17E587C7"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15.0</w:t>
            </w:r>
          </w:p>
        </w:tc>
      </w:tr>
      <w:tr w:rsidR="00521453" w:rsidRPr="001E2215" w14:paraId="692F436A" w14:textId="77777777" w:rsidTr="00521453">
        <w:tc>
          <w:tcPr>
            <w:tcW w:w="567" w:type="dxa"/>
            <w:shd w:val="clear" w:color="auto" w:fill="auto"/>
          </w:tcPr>
          <w:p w14:paraId="3E2D99D8" w14:textId="77777777" w:rsidR="00521453" w:rsidRPr="001E2215" w:rsidRDefault="00521453" w:rsidP="001E2215">
            <w:pPr>
              <w:spacing w:after="0" w:line="240" w:lineRule="auto"/>
              <w:contextualSpacing/>
              <w:jc w:val="center"/>
              <w:rPr>
                <w:rFonts w:ascii="Times New Roman" w:eastAsia="Times New Roman" w:hAnsi="Times New Roman" w:cs="Times New Roman"/>
                <w:sz w:val="24"/>
                <w:szCs w:val="24"/>
                <w:lang w:val="en-US" w:eastAsia="id-ID"/>
              </w:rPr>
            </w:pPr>
            <w:r w:rsidRPr="001E2215">
              <w:rPr>
                <w:rFonts w:ascii="Times New Roman" w:eastAsia="Times New Roman" w:hAnsi="Times New Roman" w:cs="Times New Roman"/>
                <w:sz w:val="24"/>
                <w:szCs w:val="24"/>
                <w:lang w:val="en-US" w:eastAsia="id-ID"/>
              </w:rPr>
              <w:t>4</w:t>
            </w:r>
          </w:p>
        </w:tc>
        <w:tc>
          <w:tcPr>
            <w:tcW w:w="2693" w:type="dxa"/>
            <w:shd w:val="clear" w:color="auto" w:fill="auto"/>
          </w:tcPr>
          <w:p w14:paraId="7673D82B" w14:textId="77777777" w:rsidR="00521453" w:rsidRPr="001E2215" w:rsidRDefault="00521453" w:rsidP="001E2215">
            <w:pPr>
              <w:adjustRightInd w:val="0"/>
              <w:spacing w:after="0" w:line="240" w:lineRule="auto"/>
              <w:rPr>
                <w:rFonts w:ascii="Times New Roman" w:hAnsi="Times New Roman" w:cs="Times New Roman"/>
                <w:color w:val="000000"/>
                <w:sz w:val="24"/>
                <w:szCs w:val="24"/>
                <w:lang w:val="en-US"/>
              </w:rPr>
            </w:pPr>
            <w:proofErr w:type="spellStart"/>
            <w:r w:rsidRPr="001E2215">
              <w:rPr>
                <w:rFonts w:ascii="Times New Roman" w:hAnsi="Times New Roman" w:cs="Times New Roman"/>
                <w:color w:val="000000"/>
                <w:sz w:val="24"/>
                <w:szCs w:val="24"/>
                <w:lang w:val="en-US"/>
              </w:rPr>
              <w:t>Kesepian</w:t>
            </w:r>
            <w:proofErr w:type="spellEnd"/>
            <w:r w:rsidRPr="001E2215">
              <w:rPr>
                <w:rFonts w:ascii="Times New Roman" w:hAnsi="Times New Roman" w:cs="Times New Roman"/>
                <w:color w:val="000000"/>
                <w:sz w:val="24"/>
                <w:szCs w:val="24"/>
                <w:lang w:val="en-US"/>
              </w:rPr>
              <w:t xml:space="preserve"> </w:t>
            </w:r>
            <w:proofErr w:type="spellStart"/>
            <w:r w:rsidRPr="001E2215">
              <w:rPr>
                <w:rFonts w:ascii="Times New Roman" w:hAnsi="Times New Roman" w:cs="Times New Roman"/>
                <w:color w:val="000000"/>
                <w:sz w:val="24"/>
                <w:szCs w:val="24"/>
                <w:lang w:val="en-US"/>
              </w:rPr>
              <w:t>berat</w:t>
            </w:r>
            <w:proofErr w:type="spellEnd"/>
          </w:p>
        </w:tc>
        <w:tc>
          <w:tcPr>
            <w:tcW w:w="2092" w:type="dxa"/>
            <w:shd w:val="clear" w:color="auto" w:fill="auto"/>
            <w:vAlign w:val="center"/>
          </w:tcPr>
          <w:p w14:paraId="5538EE9E"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1</w:t>
            </w:r>
          </w:p>
        </w:tc>
        <w:tc>
          <w:tcPr>
            <w:tcW w:w="2659" w:type="dxa"/>
            <w:shd w:val="clear" w:color="auto" w:fill="auto"/>
            <w:vAlign w:val="center"/>
          </w:tcPr>
          <w:p w14:paraId="04270D20"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2.5</w:t>
            </w:r>
          </w:p>
        </w:tc>
      </w:tr>
      <w:tr w:rsidR="00521453" w:rsidRPr="001E2215" w14:paraId="5B4373F2" w14:textId="77777777" w:rsidTr="00521453">
        <w:tc>
          <w:tcPr>
            <w:tcW w:w="567" w:type="dxa"/>
            <w:tcBorders>
              <w:bottom w:val="single" w:sz="4" w:space="0" w:color="auto"/>
            </w:tcBorders>
            <w:shd w:val="clear" w:color="auto" w:fill="auto"/>
          </w:tcPr>
          <w:p w14:paraId="553A1B97" w14:textId="77777777" w:rsidR="00521453" w:rsidRPr="001E2215" w:rsidRDefault="00521453" w:rsidP="001E2215">
            <w:pPr>
              <w:spacing w:after="0" w:line="240" w:lineRule="auto"/>
              <w:ind w:hanging="284"/>
              <w:contextualSpacing/>
              <w:jc w:val="center"/>
              <w:rPr>
                <w:rFonts w:ascii="Times New Roman" w:eastAsia="Times New Roman" w:hAnsi="Times New Roman" w:cs="Times New Roman"/>
                <w:sz w:val="24"/>
                <w:szCs w:val="24"/>
                <w:lang w:eastAsia="id-ID"/>
              </w:rPr>
            </w:pPr>
          </w:p>
        </w:tc>
        <w:tc>
          <w:tcPr>
            <w:tcW w:w="2693" w:type="dxa"/>
            <w:tcBorders>
              <w:bottom w:val="single" w:sz="4" w:space="0" w:color="auto"/>
            </w:tcBorders>
            <w:shd w:val="clear" w:color="auto" w:fill="auto"/>
          </w:tcPr>
          <w:p w14:paraId="314140C7" w14:textId="77777777" w:rsidR="00521453" w:rsidRPr="001E2215" w:rsidRDefault="00521453" w:rsidP="001E2215">
            <w:pPr>
              <w:adjustRightInd w:val="0"/>
              <w:spacing w:after="0" w:line="240" w:lineRule="auto"/>
              <w:rPr>
                <w:rFonts w:ascii="Times New Roman" w:hAnsi="Times New Roman" w:cs="Times New Roman"/>
                <w:color w:val="000000"/>
                <w:sz w:val="24"/>
                <w:szCs w:val="24"/>
              </w:rPr>
            </w:pPr>
            <w:r w:rsidRPr="001E2215">
              <w:rPr>
                <w:rFonts w:ascii="Times New Roman" w:hAnsi="Times New Roman" w:cs="Times New Roman"/>
                <w:color w:val="000000"/>
                <w:sz w:val="24"/>
                <w:szCs w:val="24"/>
              </w:rPr>
              <w:t>Total</w:t>
            </w:r>
          </w:p>
        </w:tc>
        <w:tc>
          <w:tcPr>
            <w:tcW w:w="2092" w:type="dxa"/>
            <w:tcBorders>
              <w:bottom w:val="single" w:sz="4" w:space="0" w:color="auto"/>
            </w:tcBorders>
            <w:shd w:val="clear" w:color="auto" w:fill="auto"/>
            <w:vAlign w:val="center"/>
          </w:tcPr>
          <w:p w14:paraId="2F5EF2BA"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lang w:val="en-US"/>
              </w:rPr>
            </w:pPr>
            <w:r w:rsidRPr="001E2215">
              <w:rPr>
                <w:rFonts w:ascii="Times New Roman" w:hAnsi="Times New Roman" w:cs="Times New Roman"/>
                <w:color w:val="000000"/>
                <w:sz w:val="24"/>
                <w:szCs w:val="24"/>
                <w:lang w:val="en-US"/>
              </w:rPr>
              <w:t>40</w:t>
            </w:r>
          </w:p>
        </w:tc>
        <w:tc>
          <w:tcPr>
            <w:tcW w:w="2659" w:type="dxa"/>
            <w:tcBorders>
              <w:bottom w:val="single" w:sz="4" w:space="0" w:color="auto"/>
            </w:tcBorders>
            <w:shd w:val="clear" w:color="auto" w:fill="auto"/>
            <w:vAlign w:val="center"/>
          </w:tcPr>
          <w:p w14:paraId="68929AA4" w14:textId="77777777" w:rsidR="00521453" w:rsidRPr="001E2215" w:rsidRDefault="00521453" w:rsidP="001E2215">
            <w:pPr>
              <w:adjustRightInd w:val="0"/>
              <w:spacing w:after="0" w:line="240" w:lineRule="auto"/>
              <w:jc w:val="right"/>
              <w:rPr>
                <w:rFonts w:ascii="Times New Roman" w:hAnsi="Times New Roman" w:cs="Times New Roman"/>
                <w:color w:val="000000"/>
                <w:sz w:val="24"/>
                <w:szCs w:val="24"/>
              </w:rPr>
            </w:pPr>
            <w:r w:rsidRPr="001E2215">
              <w:rPr>
                <w:rFonts w:ascii="Times New Roman" w:hAnsi="Times New Roman" w:cs="Times New Roman"/>
                <w:color w:val="000000"/>
                <w:sz w:val="24"/>
                <w:szCs w:val="24"/>
              </w:rPr>
              <w:t>100.0</w:t>
            </w:r>
          </w:p>
        </w:tc>
      </w:tr>
    </w:tbl>
    <w:p w14:paraId="7E0F2B27" w14:textId="77777777" w:rsidR="004357D5" w:rsidRPr="001E2215" w:rsidRDefault="004357D5" w:rsidP="001E2215">
      <w:pPr>
        <w:widowControl w:val="0"/>
        <w:autoSpaceDE w:val="0"/>
        <w:autoSpaceDN w:val="0"/>
        <w:spacing w:after="0" w:line="240" w:lineRule="auto"/>
        <w:rPr>
          <w:rFonts w:ascii="Times New Roman" w:eastAsia="Times New Roman" w:hAnsi="Times New Roman" w:cs="Times New Roman"/>
          <w:i/>
          <w:sz w:val="18"/>
        </w:rPr>
      </w:pPr>
      <w:r w:rsidRPr="001E2215">
        <w:rPr>
          <w:rFonts w:ascii="Times New Roman" w:eastAsia="Times New Roman" w:hAnsi="Times New Roman" w:cs="Times New Roman"/>
          <w:i/>
          <w:sz w:val="18"/>
        </w:rPr>
        <w:t>Sumber: Data Primer lembar kuesioner  penelitian Juni 2023</w:t>
      </w:r>
    </w:p>
    <w:p w14:paraId="244BEF09" w14:textId="77777777" w:rsidR="001E2215" w:rsidRDefault="001E2215" w:rsidP="001E2215">
      <w:pPr>
        <w:spacing w:after="0" w:line="240" w:lineRule="auto"/>
        <w:ind w:firstLine="589"/>
        <w:contextualSpacing/>
        <w:jc w:val="both"/>
        <w:rPr>
          <w:rFonts w:ascii="Times New Roman" w:hAnsi="Times New Roman" w:cs="Times New Roman"/>
          <w:sz w:val="24"/>
          <w:szCs w:val="24"/>
          <w:lang w:eastAsia="id-ID"/>
        </w:rPr>
      </w:pPr>
    </w:p>
    <w:p w14:paraId="0BA82F09" w14:textId="7D1EDE87" w:rsidR="002F5248" w:rsidRPr="001E2215" w:rsidRDefault="004357D5" w:rsidP="001E2215">
      <w:pPr>
        <w:spacing w:after="0" w:line="240" w:lineRule="auto"/>
        <w:ind w:firstLine="589"/>
        <w:contextualSpacing/>
        <w:jc w:val="both"/>
        <w:rPr>
          <w:rFonts w:ascii="Times New Roman" w:hAnsi="Times New Roman" w:cs="Times New Roman"/>
          <w:sz w:val="24"/>
          <w:szCs w:val="24"/>
          <w:lang w:eastAsia="id-ID"/>
        </w:rPr>
      </w:pPr>
      <w:r w:rsidRPr="001E2215">
        <w:rPr>
          <w:rFonts w:ascii="Times New Roman" w:hAnsi="Times New Roman" w:cs="Times New Roman"/>
          <w:sz w:val="24"/>
          <w:szCs w:val="24"/>
          <w:lang w:eastAsia="id-ID"/>
        </w:rPr>
        <w:t>Berd</w:t>
      </w:r>
      <w:r w:rsidR="00521453" w:rsidRPr="001E2215">
        <w:rPr>
          <w:rFonts w:ascii="Times New Roman" w:hAnsi="Times New Roman" w:cs="Times New Roman"/>
          <w:sz w:val="24"/>
          <w:szCs w:val="24"/>
          <w:lang w:val="en-US" w:eastAsia="id-ID"/>
        </w:rPr>
        <w:t xml:space="preserve"> </w:t>
      </w:r>
      <w:r w:rsidRPr="001E2215">
        <w:rPr>
          <w:rFonts w:ascii="Times New Roman" w:hAnsi="Times New Roman" w:cs="Times New Roman"/>
          <w:sz w:val="24"/>
          <w:szCs w:val="24"/>
          <w:lang w:eastAsia="id-ID"/>
        </w:rPr>
        <w:t xml:space="preserve">asarkan tabel </w:t>
      </w:r>
      <w:r w:rsidR="00F643E1" w:rsidRPr="001E2215">
        <w:rPr>
          <w:rFonts w:ascii="Times New Roman" w:hAnsi="Times New Roman" w:cs="Times New Roman"/>
          <w:sz w:val="24"/>
          <w:szCs w:val="24"/>
          <w:lang w:val="en-US" w:eastAsia="id-ID"/>
        </w:rPr>
        <w:t>3</w:t>
      </w:r>
      <w:r w:rsidR="00521453" w:rsidRPr="001E2215">
        <w:rPr>
          <w:rFonts w:ascii="Times New Roman" w:hAnsi="Times New Roman" w:cs="Times New Roman"/>
          <w:sz w:val="24"/>
          <w:szCs w:val="24"/>
          <w:lang w:val="en-US" w:eastAsia="id-ID"/>
        </w:rPr>
        <w:t xml:space="preserve"> </w:t>
      </w:r>
      <w:r w:rsidRPr="001E2215">
        <w:rPr>
          <w:rFonts w:ascii="Times New Roman" w:hAnsi="Times New Roman" w:cs="Times New Roman"/>
          <w:sz w:val="24"/>
          <w:szCs w:val="24"/>
          <w:lang w:eastAsia="id-ID"/>
        </w:rPr>
        <w:t>d</w:t>
      </w:r>
      <w:r w:rsidR="002F5248" w:rsidRPr="001E2215">
        <w:rPr>
          <w:rFonts w:ascii="Times New Roman" w:eastAsia="Arial MT" w:hAnsi="Times New Roman" w:cs="Times New Roman"/>
          <w:lang w:eastAsia="id-ID"/>
        </w:rPr>
        <w:t xml:space="preserve"> </w:t>
      </w:r>
      <w:r w:rsidR="002F5248" w:rsidRPr="001E2215">
        <w:rPr>
          <w:rFonts w:ascii="Times New Roman" w:hAnsi="Times New Roman" w:cs="Times New Roman"/>
          <w:sz w:val="24"/>
          <w:szCs w:val="24"/>
          <w:lang w:eastAsia="id-ID"/>
        </w:rPr>
        <w:t xml:space="preserve">didapatkan </w:t>
      </w:r>
      <w:proofErr w:type="spellStart"/>
      <w:r w:rsidR="002F5248" w:rsidRPr="001E2215">
        <w:rPr>
          <w:rFonts w:ascii="Times New Roman" w:hAnsi="Times New Roman" w:cs="Times New Roman"/>
          <w:sz w:val="24"/>
          <w:szCs w:val="24"/>
          <w:lang w:val="en-US" w:eastAsia="id-ID"/>
        </w:rPr>
        <w:t>Perilaku</w:t>
      </w:r>
      <w:proofErr w:type="spellEnd"/>
      <w:r w:rsidR="002F5248" w:rsidRPr="001E2215">
        <w:rPr>
          <w:rFonts w:ascii="Times New Roman" w:hAnsi="Times New Roman" w:cs="Times New Roman"/>
          <w:sz w:val="24"/>
          <w:szCs w:val="24"/>
          <w:lang w:val="en-US" w:eastAsia="id-ID"/>
        </w:rPr>
        <w:t xml:space="preserve"> </w:t>
      </w:r>
      <w:proofErr w:type="spellStart"/>
      <w:r w:rsidR="002F5248" w:rsidRPr="001E2215">
        <w:rPr>
          <w:rFonts w:ascii="Times New Roman" w:hAnsi="Times New Roman" w:cs="Times New Roman"/>
          <w:sz w:val="24"/>
          <w:szCs w:val="24"/>
          <w:lang w:val="en-US" w:eastAsia="id-ID"/>
        </w:rPr>
        <w:t>Pengobatan</w:t>
      </w:r>
      <w:proofErr w:type="spellEnd"/>
      <w:r w:rsidR="002F5248" w:rsidRPr="001E2215">
        <w:rPr>
          <w:rFonts w:ascii="Times New Roman" w:hAnsi="Times New Roman" w:cs="Times New Roman"/>
          <w:sz w:val="24"/>
          <w:szCs w:val="24"/>
          <w:lang w:val="en-US" w:eastAsia="id-ID"/>
        </w:rPr>
        <w:t xml:space="preserve"> </w:t>
      </w:r>
      <w:r w:rsidR="002F5248" w:rsidRPr="001E2215">
        <w:rPr>
          <w:rFonts w:ascii="Times New Roman" w:hAnsi="Times New Roman" w:cs="Times New Roman"/>
          <w:sz w:val="24"/>
          <w:szCs w:val="24"/>
          <w:lang w:eastAsia="id-ID"/>
        </w:rPr>
        <w:t>terbanyak adalah mekanisme koping baik yaitu 20 responden (70%), kualitas hidup kurang 10 responden (30%).</w:t>
      </w:r>
    </w:p>
    <w:p w14:paraId="6792520E" w14:textId="77777777" w:rsidR="002F5248" w:rsidRPr="001E2215" w:rsidRDefault="002F5248" w:rsidP="001E2215">
      <w:pPr>
        <w:pStyle w:val="ListParagraph"/>
        <w:tabs>
          <w:tab w:val="left" w:pos="1276"/>
        </w:tabs>
        <w:spacing w:after="0" w:line="240" w:lineRule="auto"/>
        <w:ind w:left="0" w:hanging="851"/>
        <w:jc w:val="both"/>
        <w:rPr>
          <w:rFonts w:ascii="Times New Roman" w:hAnsi="Times New Roman" w:cs="Times New Roman"/>
          <w:bCs/>
          <w:color w:val="000000"/>
          <w:sz w:val="24"/>
          <w:szCs w:val="24"/>
        </w:rPr>
      </w:pPr>
    </w:p>
    <w:p w14:paraId="1186B0E7" w14:textId="191680E8" w:rsidR="005F5DE6" w:rsidRPr="001E2215" w:rsidRDefault="009122E3" w:rsidP="001E2215">
      <w:pPr>
        <w:pStyle w:val="ListParagraph"/>
        <w:tabs>
          <w:tab w:val="left" w:pos="1276"/>
        </w:tabs>
        <w:spacing w:after="0" w:line="240" w:lineRule="auto"/>
        <w:ind w:left="0"/>
        <w:jc w:val="both"/>
        <w:rPr>
          <w:rFonts w:ascii="Times New Roman" w:hAnsi="Times New Roman" w:cs="Times New Roman"/>
          <w:iCs/>
          <w:sz w:val="24"/>
          <w:szCs w:val="24"/>
        </w:rPr>
      </w:pPr>
      <w:r w:rsidRPr="001E2215">
        <w:rPr>
          <w:rFonts w:ascii="Times New Roman" w:hAnsi="Times New Roman" w:cs="Times New Roman"/>
          <w:bCs/>
          <w:color w:val="000000"/>
          <w:sz w:val="24"/>
          <w:szCs w:val="24"/>
        </w:rPr>
        <w:t xml:space="preserve">Tabel </w:t>
      </w:r>
      <w:r w:rsidR="002F5248" w:rsidRPr="001E2215">
        <w:rPr>
          <w:rFonts w:ascii="Times New Roman" w:hAnsi="Times New Roman" w:cs="Times New Roman"/>
          <w:bCs/>
          <w:color w:val="000000"/>
          <w:sz w:val="24"/>
          <w:szCs w:val="24"/>
          <w:lang w:val="en-US"/>
        </w:rPr>
        <w:t>3</w:t>
      </w:r>
      <w:r w:rsidR="004C1764" w:rsidRPr="001E2215">
        <w:rPr>
          <w:rFonts w:ascii="Times New Roman" w:hAnsi="Times New Roman" w:cs="Times New Roman"/>
          <w:bCs/>
          <w:color w:val="000000"/>
          <w:sz w:val="24"/>
          <w:szCs w:val="24"/>
          <w:lang w:val="en-US"/>
        </w:rPr>
        <w:t xml:space="preserve">. </w:t>
      </w:r>
      <w:r w:rsidR="002F5248" w:rsidRPr="001E2215">
        <w:rPr>
          <w:rFonts w:ascii="Times New Roman" w:hAnsi="Times New Roman" w:cs="Times New Roman"/>
          <w:color w:val="000000"/>
          <w:sz w:val="24"/>
          <w:szCs w:val="24"/>
        </w:rPr>
        <w:t>hubungan mekanisme koping d</w:t>
      </w:r>
      <w:proofErr w:type="spellStart"/>
      <w:r w:rsidR="002F5248" w:rsidRPr="001E2215">
        <w:rPr>
          <w:rFonts w:ascii="Times New Roman" w:hAnsi="Times New Roman" w:cs="Times New Roman"/>
          <w:color w:val="000000"/>
          <w:sz w:val="24"/>
          <w:szCs w:val="24"/>
          <w:lang w:val="en-US"/>
        </w:rPr>
        <w:t>eng</w:t>
      </w:r>
      <w:proofErr w:type="spellEnd"/>
      <w:r w:rsidR="002F5248" w:rsidRPr="001E2215">
        <w:rPr>
          <w:rFonts w:ascii="Times New Roman" w:hAnsi="Times New Roman" w:cs="Times New Roman"/>
          <w:color w:val="000000"/>
          <w:sz w:val="24"/>
          <w:szCs w:val="24"/>
        </w:rPr>
        <w:t>an perilaku pengobatan pasien tb paru di rumah sakit islam masyithoh bangil</w:t>
      </w:r>
    </w:p>
    <w:tbl>
      <w:tblPr>
        <w:tblpPr w:leftFromText="180" w:rightFromText="180" w:vertAnchor="text" w:horzAnchor="margin" w:tblpXSpec="center" w:tblpY="-1"/>
        <w:tblW w:w="7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153"/>
        <w:gridCol w:w="1014"/>
        <w:gridCol w:w="865"/>
        <w:gridCol w:w="1009"/>
        <w:gridCol w:w="1014"/>
      </w:tblGrid>
      <w:tr w:rsidR="00714914" w:rsidRPr="001E2215" w14:paraId="49632AAF" w14:textId="77777777" w:rsidTr="001E2215">
        <w:trPr>
          <w:trHeight w:val="461"/>
        </w:trPr>
        <w:tc>
          <w:tcPr>
            <w:tcW w:w="3463" w:type="dxa"/>
            <w:gridSpan w:val="2"/>
            <w:vMerge w:val="restart"/>
            <w:tcBorders>
              <w:left w:val="nil"/>
              <w:right w:val="nil"/>
            </w:tcBorders>
          </w:tcPr>
          <w:p w14:paraId="03EC8D1A"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p>
        </w:tc>
        <w:tc>
          <w:tcPr>
            <w:tcW w:w="2888" w:type="dxa"/>
            <w:gridSpan w:val="3"/>
            <w:tcBorders>
              <w:left w:val="nil"/>
              <w:right w:val="nil"/>
            </w:tcBorders>
          </w:tcPr>
          <w:p w14:paraId="24EDD3F2"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Perilaku Pengobatan</w:t>
            </w:r>
          </w:p>
        </w:tc>
        <w:tc>
          <w:tcPr>
            <w:tcW w:w="1014" w:type="dxa"/>
            <w:vMerge w:val="restart"/>
            <w:tcBorders>
              <w:left w:val="nil"/>
              <w:right w:val="nil"/>
            </w:tcBorders>
          </w:tcPr>
          <w:p w14:paraId="52E8B8EA"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b/>
                <w:sz w:val="20"/>
              </w:rPr>
            </w:pPr>
          </w:p>
          <w:p w14:paraId="450AC638"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Total</w:t>
            </w:r>
          </w:p>
        </w:tc>
      </w:tr>
      <w:tr w:rsidR="00714914" w:rsidRPr="001E2215" w14:paraId="26C73FD7" w14:textId="77777777" w:rsidTr="001E2215">
        <w:trPr>
          <w:trHeight w:val="460"/>
        </w:trPr>
        <w:tc>
          <w:tcPr>
            <w:tcW w:w="3463" w:type="dxa"/>
            <w:gridSpan w:val="2"/>
            <w:vMerge/>
            <w:tcBorders>
              <w:top w:val="single" w:sz="4" w:space="0" w:color="000000"/>
              <w:left w:val="nil"/>
              <w:bottom w:val="single" w:sz="4" w:space="0" w:color="000000"/>
              <w:right w:val="nil"/>
            </w:tcBorders>
          </w:tcPr>
          <w:p w14:paraId="7C695B54" w14:textId="77777777" w:rsidR="00714914" w:rsidRPr="001E2215" w:rsidRDefault="00714914" w:rsidP="001E2215">
            <w:pPr>
              <w:spacing w:after="0" w:line="240" w:lineRule="auto"/>
              <w:rPr>
                <w:rFonts w:ascii="Times New Roman" w:hAnsi="Times New Roman" w:cs="Times New Roman"/>
                <w:sz w:val="2"/>
                <w:szCs w:val="2"/>
              </w:rPr>
            </w:pPr>
          </w:p>
        </w:tc>
        <w:tc>
          <w:tcPr>
            <w:tcW w:w="1014" w:type="dxa"/>
            <w:tcBorders>
              <w:left w:val="nil"/>
              <w:bottom w:val="single" w:sz="4" w:space="0" w:color="000000"/>
              <w:right w:val="nil"/>
            </w:tcBorders>
          </w:tcPr>
          <w:p w14:paraId="70E1AAF6"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Kurang</w:t>
            </w:r>
          </w:p>
        </w:tc>
        <w:tc>
          <w:tcPr>
            <w:tcW w:w="865" w:type="dxa"/>
            <w:tcBorders>
              <w:left w:val="nil"/>
              <w:bottom w:val="single" w:sz="4" w:space="0" w:color="000000"/>
              <w:right w:val="nil"/>
            </w:tcBorders>
          </w:tcPr>
          <w:p w14:paraId="1C688C8A"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Cukup</w:t>
            </w:r>
          </w:p>
        </w:tc>
        <w:tc>
          <w:tcPr>
            <w:tcW w:w="1009" w:type="dxa"/>
            <w:tcBorders>
              <w:left w:val="nil"/>
              <w:bottom w:val="single" w:sz="4" w:space="0" w:color="000000"/>
              <w:right w:val="nil"/>
            </w:tcBorders>
          </w:tcPr>
          <w:p w14:paraId="71E456A2"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Baik</w:t>
            </w:r>
          </w:p>
        </w:tc>
        <w:tc>
          <w:tcPr>
            <w:tcW w:w="1014" w:type="dxa"/>
            <w:vMerge/>
            <w:tcBorders>
              <w:top w:val="nil"/>
              <w:left w:val="nil"/>
              <w:bottom w:val="single" w:sz="4" w:space="0" w:color="000000"/>
              <w:right w:val="nil"/>
            </w:tcBorders>
          </w:tcPr>
          <w:p w14:paraId="5FDC7026" w14:textId="77777777" w:rsidR="00714914" w:rsidRPr="001E2215" w:rsidRDefault="00714914" w:rsidP="001E2215">
            <w:pPr>
              <w:spacing w:after="0" w:line="240" w:lineRule="auto"/>
              <w:rPr>
                <w:rFonts w:ascii="Times New Roman" w:hAnsi="Times New Roman" w:cs="Times New Roman"/>
                <w:sz w:val="2"/>
                <w:szCs w:val="2"/>
              </w:rPr>
            </w:pPr>
          </w:p>
        </w:tc>
      </w:tr>
      <w:tr w:rsidR="00714914" w:rsidRPr="001E2215" w14:paraId="2E9DD0A3" w14:textId="77777777" w:rsidTr="001E2215">
        <w:trPr>
          <w:trHeight w:val="441"/>
        </w:trPr>
        <w:tc>
          <w:tcPr>
            <w:tcW w:w="2310" w:type="dxa"/>
            <w:vMerge w:val="restart"/>
            <w:tcBorders>
              <w:left w:val="nil"/>
              <w:right w:val="nil"/>
            </w:tcBorders>
          </w:tcPr>
          <w:p w14:paraId="44E8F35F"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lang w:val="en-US"/>
              </w:rPr>
            </w:pPr>
            <w:proofErr w:type="spellStart"/>
            <w:r w:rsidRPr="001E2215">
              <w:rPr>
                <w:rFonts w:ascii="Times New Roman" w:eastAsia="Arial MT" w:hAnsi="Times New Roman" w:cs="Times New Roman"/>
                <w:sz w:val="20"/>
                <w:lang w:val="en-US"/>
              </w:rPr>
              <w:t>Mekanisme</w:t>
            </w:r>
            <w:proofErr w:type="spellEnd"/>
            <w:r w:rsidRPr="001E2215">
              <w:rPr>
                <w:rFonts w:ascii="Times New Roman" w:eastAsia="Arial MT" w:hAnsi="Times New Roman" w:cs="Times New Roman"/>
                <w:sz w:val="20"/>
                <w:lang w:val="en-US"/>
              </w:rPr>
              <w:t xml:space="preserve"> </w:t>
            </w:r>
            <w:proofErr w:type="spellStart"/>
            <w:r w:rsidRPr="001E2215">
              <w:rPr>
                <w:rFonts w:ascii="Times New Roman" w:eastAsia="Arial MT" w:hAnsi="Times New Roman" w:cs="Times New Roman"/>
                <w:sz w:val="20"/>
                <w:lang w:val="en-US"/>
              </w:rPr>
              <w:t>Koping</w:t>
            </w:r>
            <w:proofErr w:type="spellEnd"/>
          </w:p>
        </w:tc>
        <w:tc>
          <w:tcPr>
            <w:tcW w:w="1153" w:type="dxa"/>
            <w:tcBorders>
              <w:left w:val="nil"/>
              <w:bottom w:val="nil"/>
              <w:right w:val="nil"/>
            </w:tcBorders>
          </w:tcPr>
          <w:p w14:paraId="37CD5C4D"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Rendah</w:t>
            </w:r>
          </w:p>
        </w:tc>
        <w:tc>
          <w:tcPr>
            <w:tcW w:w="1014" w:type="dxa"/>
            <w:tcBorders>
              <w:left w:val="nil"/>
              <w:bottom w:val="nil"/>
              <w:right w:val="nil"/>
            </w:tcBorders>
          </w:tcPr>
          <w:p w14:paraId="5C5AD92D"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2</w:t>
            </w:r>
          </w:p>
        </w:tc>
        <w:tc>
          <w:tcPr>
            <w:tcW w:w="865" w:type="dxa"/>
            <w:tcBorders>
              <w:left w:val="nil"/>
              <w:bottom w:val="nil"/>
              <w:right w:val="nil"/>
            </w:tcBorders>
          </w:tcPr>
          <w:p w14:paraId="244A8012"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2</w:t>
            </w:r>
          </w:p>
        </w:tc>
        <w:tc>
          <w:tcPr>
            <w:tcW w:w="1009" w:type="dxa"/>
            <w:tcBorders>
              <w:left w:val="nil"/>
              <w:bottom w:val="nil"/>
              <w:right w:val="nil"/>
            </w:tcBorders>
          </w:tcPr>
          <w:p w14:paraId="591FFB85"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4</w:t>
            </w:r>
          </w:p>
        </w:tc>
        <w:tc>
          <w:tcPr>
            <w:tcW w:w="1014" w:type="dxa"/>
            <w:tcBorders>
              <w:left w:val="nil"/>
              <w:bottom w:val="nil"/>
              <w:right w:val="nil"/>
            </w:tcBorders>
          </w:tcPr>
          <w:p w14:paraId="3B00F402"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8</w:t>
            </w:r>
          </w:p>
        </w:tc>
      </w:tr>
      <w:tr w:rsidR="00714914" w:rsidRPr="001E2215" w14:paraId="2D1ECFAF" w14:textId="77777777" w:rsidTr="001E2215">
        <w:trPr>
          <w:trHeight w:val="460"/>
        </w:trPr>
        <w:tc>
          <w:tcPr>
            <w:tcW w:w="2310" w:type="dxa"/>
            <w:vMerge/>
            <w:tcBorders>
              <w:top w:val="nil"/>
              <w:left w:val="nil"/>
              <w:right w:val="nil"/>
            </w:tcBorders>
          </w:tcPr>
          <w:p w14:paraId="7759C3DF" w14:textId="77777777" w:rsidR="00714914" w:rsidRPr="001E2215" w:rsidRDefault="00714914" w:rsidP="001E2215">
            <w:pPr>
              <w:spacing w:after="0" w:line="240" w:lineRule="auto"/>
              <w:rPr>
                <w:rFonts w:ascii="Times New Roman" w:hAnsi="Times New Roman" w:cs="Times New Roman"/>
                <w:sz w:val="2"/>
                <w:szCs w:val="2"/>
              </w:rPr>
            </w:pPr>
          </w:p>
        </w:tc>
        <w:tc>
          <w:tcPr>
            <w:tcW w:w="1153" w:type="dxa"/>
            <w:tcBorders>
              <w:top w:val="nil"/>
              <w:left w:val="nil"/>
              <w:bottom w:val="nil"/>
              <w:right w:val="nil"/>
            </w:tcBorders>
          </w:tcPr>
          <w:p w14:paraId="49BC26DD"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Sedang</w:t>
            </w:r>
          </w:p>
        </w:tc>
        <w:tc>
          <w:tcPr>
            <w:tcW w:w="1014" w:type="dxa"/>
            <w:tcBorders>
              <w:top w:val="nil"/>
              <w:left w:val="nil"/>
              <w:bottom w:val="nil"/>
              <w:right w:val="nil"/>
            </w:tcBorders>
          </w:tcPr>
          <w:p w14:paraId="522BD901"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4</w:t>
            </w:r>
          </w:p>
        </w:tc>
        <w:tc>
          <w:tcPr>
            <w:tcW w:w="865" w:type="dxa"/>
            <w:tcBorders>
              <w:top w:val="nil"/>
              <w:left w:val="nil"/>
              <w:bottom w:val="nil"/>
              <w:right w:val="nil"/>
            </w:tcBorders>
          </w:tcPr>
          <w:p w14:paraId="7730EAB4"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2</w:t>
            </w:r>
          </w:p>
        </w:tc>
        <w:tc>
          <w:tcPr>
            <w:tcW w:w="1009" w:type="dxa"/>
            <w:tcBorders>
              <w:top w:val="nil"/>
              <w:left w:val="nil"/>
              <w:bottom w:val="nil"/>
              <w:right w:val="nil"/>
            </w:tcBorders>
          </w:tcPr>
          <w:p w14:paraId="2AA8F873"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3</w:t>
            </w:r>
          </w:p>
        </w:tc>
        <w:tc>
          <w:tcPr>
            <w:tcW w:w="1014" w:type="dxa"/>
            <w:tcBorders>
              <w:top w:val="nil"/>
              <w:left w:val="nil"/>
              <w:bottom w:val="nil"/>
              <w:right w:val="nil"/>
            </w:tcBorders>
          </w:tcPr>
          <w:p w14:paraId="2F500D66"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9</w:t>
            </w:r>
          </w:p>
        </w:tc>
      </w:tr>
      <w:tr w:rsidR="00714914" w:rsidRPr="001E2215" w14:paraId="67D8C7B9" w14:textId="77777777" w:rsidTr="001E2215">
        <w:trPr>
          <w:trHeight w:val="441"/>
        </w:trPr>
        <w:tc>
          <w:tcPr>
            <w:tcW w:w="2310" w:type="dxa"/>
            <w:vMerge/>
            <w:tcBorders>
              <w:top w:val="single" w:sz="4" w:space="0" w:color="000000"/>
              <w:left w:val="nil"/>
              <w:bottom w:val="nil"/>
              <w:right w:val="nil"/>
            </w:tcBorders>
          </w:tcPr>
          <w:p w14:paraId="121226F2" w14:textId="77777777" w:rsidR="00714914" w:rsidRPr="001E2215" w:rsidRDefault="00714914" w:rsidP="001E2215">
            <w:pPr>
              <w:spacing w:after="0" w:line="240" w:lineRule="auto"/>
              <w:rPr>
                <w:rFonts w:ascii="Times New Roman" w:hAnsi="Times New Roman" w:cs="Times New Roman"/>
                <w:sz w:val="2"/>
                <w:szCs w:val="2"/>
              </w:rPr>
            </w:pPr>
          </w:p>
        </w:tc>
        <w:tc>
          <w:tcPr>
            <w:tcW w:w="1153" w:type="dxa"/>
            <w:tcBorders>
              <w:top w:val="nil"/>
              <w:left w:val="nil"/>
              <w:bottom w:val="nil"/>
              <w:right w:val="nil"/>
            </w:tcBorders>
          </w:tcPr>
          <w:p w14:paraId="5D6CD87F"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 xml:space="preserve">Tinggi </w:t>
            </w:r>
          </w:p>
        </w:tc>
        <w:tc>
          <w:tcPr>
            <w:tcW w:w="1014" w:type="dxa"/>
            <w:tcBorders>
              <w:top w:val="nil"/>
              <w:left w:val="nil"/>
              <w:bottom w:val="nil"/>
              <w:right w:val="nil"/>
            </w:tcBorders>
          </w:tcPr>
          <w:p w14:paraId="33BA5E06"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2</w:t>
            </w:r>
          </w:p>
        </w:tc>
        <w:tc>
          <w:tcPr>
            <w:tcW w:w="865" w:type="dxa"/>
            <w:tcBorders>
              <w:top w:val="nil"/>
              <w:left w:val="nil"/>
              <w:bottom w:val="nil"/>
              <w:right w:val="nil"/>
            </w:tcBorders>
          </w:tcPr>
          <w:p w14:paraId="0FB5D683"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4</w:t>
            </w:r>
          </w:p>
        </w:tc>
        <w:tc>
          <w:tcPr>
            <w:tcW w:w="1009" w:type="dxa"/>
            <w:tcBorders>
              <w:top w:val="nil"/>
              <w:left w:val="nil"/>
              <w:bottom w:val="nil"/>
              <w:right w:val="nil"/>
            </w:tcBorders>
          </w:tcPr>
          <w:p w14:paraId="4DF31A42"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7</w:t>
            </w:r>
          </w:p>
        </w:tc>
        <w:tc>
          <w:tcPr>
            <w:tcW w:w="1014" w:type="dxa"/>
            <w:tcBorders>
              <w:top w:val="nil"/>
              <w:left w:val="nil"/>
              <w:bottom w:val="nil"/>
              <w:right w:val="nil"/>
            </w:tcBorders>
          </w:tcPr>
          <w:p w14:paraId="02433870"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13</w:t>
            </w:r>
          </w:p>
        </w:tc>
      </w:tr>
      <w:tr w:rsidR="00714914" w:rsidRPr="001E2215" w14:paraId="1015694C" w14:textId="77777777" w:rsidTr="001E2215">
        <w:trPr>
          <w:trHeight w:val="445"/>
        </w:trPr>
        <w:tc>
          <w:tcPr>
            <w:tcW w:w="3463" w:type="dxa"/>
            <w:gridSpan w:val="2"/>
            <w:tcBorders>
              <w:top w:val="nil"/>
              <w:left w:val="nil"/>
              <w:bottom w:val="single" w:sz="4" w:space="0" w:color="000000"/>
              <w:right w:val="nil"/>
            </w:tcBorders>
          </w:tcPr>
          <w:p w14:paraId="0272F667"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Total</w:t>
            </w:r>
          </w:p>
        </w:tc>
        <w:tc>
          <w:tcPr>
            <w:tcW w:w="1014" w:type="dxa"/>
            <w:tcBorders>
              <w:top w:val="nil"/>
              <w:left w:val="nil"/>
              <w:bottom w:val="single" w:sz="4" w:space="0" w:color="000000"/>
              <w:right w:val="nil"/>
            </w:tcBorders>
          </w:tcPr>
          <w:p w14:paraId="0F639102"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8</w:t>
            </w:r>
          </w:p>
        </w:tc>
        <w:tc>
          <w:tcPr>
            <w:tcW w:w="865" w:type="dxa"/>
            <w:tcBorders>
              <w:top w:val="nil"/>
              <w:left w:val="nil"/>
              <w:bottom w:val="single" w:sz="4" w:space="0" w:color="000000"/>
              <w:right w:val="nil"/>
            </w:tcBorders>
          </w:tcPr>
          <w:p w14:paraId="79BEA70F"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8</w:t>
            </w:r>
          </w:p>
        </w:tc>
        <w:tc>
          <w:tcPr>
            <w:tcW w:w="1009" w:type="dxa"/>
            <w:tcBorders>
              <w:top w:val="nil"/>
              <w:left w:val="nil"/>
              <w:bottom w:val="single" w:sz="4" w:space="0" w:color="000000"/>
              <w:right w:val="nil"/>
            </w:tcBorders>
          </w:tcPr>
          <w:p w14:paraId="221BD72C"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14</w:t>
            </w:r>
          </w:p>
        </w:tc>
        <w:tc>
          <w:tcPr>
            <w:tcW w:w="1014" w:type="dxa"/>
            <w:tcBorders>
              <w:top w:val="nil"/>
              <w:left w:val="nil"/>
              <w:bottom w:val="single" w:sz="4" w:space="0" w:color="000000"/>
              <w:right w:val="nil"/>
            </w:tcBorders>
          </w:tcPr>
          <w:p w14:paraId="211A7C0B" w14:textId="77777777" w:rsidR="00714914" w:rsidRPr="001E2215" w:rsidRDefault="00714914" w:rsidP="001E2215">
            <w:pPr>
              <w:widowControl w:val="0"/>
              <w:autoSpaceDE w:val="0"/>
              <w:autoSpaceDN w:val="0"/>
              <w:spacing w:after="0" w:line="240" w:lineRule="auto"/>
              <w:jc w:val="center"/>
              <w:rPr>
                <w:rFonts w:ascii="Times New Roman" w:eastAsia="Arial MT" w:hAnsi="Times New Roman" w:cs="Times New Roman"/>
                <w:sz w:val="20"/>
              </w:rPr>
            </w:pPr>
            <w:r w:rsidRPr="001E2215">
              <w:rPr>
                <w:rFonts w:ascii="Times New Roman" w:eastAsia="Arial MT" w:hAnsi="Times New Roman" w:cs="Times New Roman"/>
                <w:sz w:val="20"/>
              </w:rPr>
              <w:t>30</w:t>
            </w:r>
          </w:p>
        </w:tc>
      </w:tr>
      <w:tr w:rsidR="00714914" w:rsidRPr="001E2215" w14:paraId="4CD9A64D" w14:textId="77777777" w:rsidTr="001E2215">
        <w:trPr>
          <w:trHeight w:val="474"/>
        </w:trPr>
        <w:tc>
          <w:tcPr>
            <w:tcW w:w="7365" w:type="dxa"/>
            <w:gridSpan w:val="6"/>
            <w:tcBorders>
              <w:left w:val="nil"/>
              <w:right w:val="nil"/>
            </w:tcBorders>
          </w:tcPr>
          <w:p w14:paraId="20753E09" w14:textId="77777777" w:rsidR="00714914" w:rsidRPr="001E2215" w:rsidRDefault="00714914" w:rsidP="001E2215">
            <w:pPr>
              <w:widowControl w:val="0"/>
              <w:autoSpaceDE w:val="0"/>
              <w:autoSpaceDN w:val="0"/>
              <w:spacing w:after="0" w:line="240" w:lineRule="auto"/>
              <w:rPr>
                <w:rFonts w:ascii="Times New Roman" w:eastAsia="Arial MT" w:hAnsi="Times New Roman" w:cs="Times New Roman"/>
                <w:sz w:val="20"/>
              </w:rPr>
            </w:pPr>
            <w:r w:rsidRPr="001E2215">
              <w:rPr>
                <w:rFonts w:ascii="Times New Roman" w:eastAsia="Arial MT" w:hAnsi="Times New Roman" w:cs="Times New Roman"/>
                <w:sz w:val="20"/>
              </w:rPr>
              <w:t xml:space="preserve">p </w:t>
            </w:r>
            <w:r w:rsidRPr="001E2215">
              <w:rPr>
                <w:rFonts w:ascii="Times New Roman" w:eastAsia="Arial MT" w:hAnsi="Times New Roman" w:cs="Times New Roman"/>
                <w:i/>
                <w:sz w:val="20"/>
              </w:rPr>
              <w:t xml:space="preserve">value </w:t>
            </w:r>
            <w:r w:rsidRPr="001E2215">
              <w:rPr>
                <w:rFonts w:ascii="Times New Roman" w:eastAsia="Arial MT" w:hAnsi="Times New Roman" w:cs="Times New Roman"/>
                <w:sz w:val="20"/>
              </w:rPr>
              <w:t>= 0,013 ;  α = 0,05</w:t>
            </w:r>
          </w:p>
        </w:tc>
      </w:tr>
    </w:tbl>
    <w:p w14:paraId="518A5DA6"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6A290885"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76CF7AE2"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225860FA"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45551155"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2C54386A"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788C12CC"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70192C95"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1EEF295C"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57648225"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7BC23DA9"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5623DB9F" w14:textId="77777777" w:rsidR="00714914" w:rsidRPr="001E2215" w:rsidRDefault="00714914" w:rsidP="001E2215">
      <w:pPr>
        <w:widowControl w:val="0"/>
        <w:spacing w:after="0" w:line="240" w:lineRule="auto"/>
        <w:rPr>
          <w:rFonts w:ascii="Times New Roman" w:hAnsi="Times New Roman" w:cs="Times New Roman"/>
          <w:iCs/>
          <w:sz w:val="24"/>
          <w:szCs w:val="24"/>
        </w:rPr>
      </w:pPr>
    </w:p>
    <w:p w14:paraId="3E3871E2" w14:textId="77777777" w:rsidR="001E2215" w:rsidRDefault="001E2215" w:rsidP="001E2215">
      <w:pPr>
        <w:spacing w:after="0" w:line="240" w:lineRule="auto"/>
        <w:ind w:firstLine="720"/>
        <w:jc w:val="both"/>
        <w:rPr>
          <w:rFonts w:ascii="Times New Roman" w:hAnsi="Times New Roman" w:cs="Times New Roman"/>
          <w:sz w:val="24"/>
          <w:szCs w:val="24"/>
        </w:rPr>
      </w:pPr>
    </w:p>
    <w:p w14:paraId="112F932F" w14:textId="3A4D3008" w:rsidR="0090233B" w:rsidRPr="001E2215" w:rsidRDefault="00CF6DA5" w:rsidP="001E2215">
      <w:pPr>
        <w:spacing w:after="0" w:line="240" w:lineRule="auto"/>
        <w:ind w:firstLine="720"/>
        <w:jc w:val="both"/>
        <w:rPr>
          <w:rFonts w:ascii="Times New Roman" w:hAnsi="Times New Roman" w:cs="Times New Roman"/>
          <w:sz w:val="24"/>
          <w:szCs w:val="24"/>
        </w:rPr>
      </w:pPr>
      <w:r w:rsidRPr="001E2215">
        <w:rPr>
          <w:rFonts w:ascii="Times New Roman" w:hAnsi="Times New Roman" w:cs="Times New Roman"/>
          <w:sz w:val="24"/>
          <w:szCs w:val="24"/>
        </w:rPr>
        <w:t>Berdasarkan tabel</w:t>
      </w:r>
      <w:r w:rsidR="002E41D3" w:rsidRPr="001E2215">
        <w:rPr>
          <w:rFonts w:ascii="Times New Roman" w:hAnsi="Times New Roman" w:cs="Times New Roman"/>
          <w:sz w:val="24"/>
          <w:szCs w:val="24"/>
          <w:lang w:val="en-US"/>
        </w:rPr>
        <w:t xml:space="preserve"> </w:t>
      </w:r>
      <w:r w:rsidR="00714914" w:rsidRPr="001E2215">
        <w:rPr>
          <w:rFonts w:ascii="Times New Roman" w:hAnsi="Times New Roman" w:cs="Times New Roman"/>
          <w:sz w:val="24"/>
          <w:szCs w:val="24"/>
          <w:lang w:val="en-US"/>
        </w:rPr>
        <w:t>3</w:t>
      </w:r>
      <w:r w:rsidR="00521453" w:rsidRPr="001E2215">
        <w:rPr>
          <w:rFonts w:ascii="Times New Roman" w:hAnsi="Times New Roman" w:cs="Times New Roman"/>
          <w:sz w:val="24"/>
          <w:szCs w:val="24"/>
          <w:lang w:val="en-US"/>
        </w:rPr>
        <w:t xml:space="preserve"> </w:t>
      </w:r>
      <w:r w:rsidR="00714914" w:rsidRPr="001E2215">
        <w:rPr>
          <w:rFonts w:ascii="Times New Roman" w:hAnsi="Times New Roman" w:cs="Times New Roman"/>
          <w:sz w:val="24"/>
          <w:szCs w:val="24"/>
        </w:rPr>
        <w:t xml:space="preserve">didapatkan  </w:t>
      </w:r>
      <w:r w:rsidR="00714914" w:rsidRPr="001E2215">
        <w:rPr>
          <w:rFonts w:ascii="Times New Roman" w:hAnsi="Times New Roman" w:cs="Times New Roman"/>
          <w:i/>
          <w:sz w:val="24"/>
          <w:szCs w:val="24"/>
        </w:rPr>
        <w:t>perilaku pengobatan</w:t>
      </w:r>
      <w:r w:rsidR="00714914" w:rsidRPr="001E2215">
        <w:rPr>
          <w:rFonts w:ascii="Times New Roman" w:hAnsi="Times New Roman" w:cs="Times New Roman"/>
          <w:sz w:val="24"/>
          <w:szCs w:val="24"/>
        </w:rPr>
        <w:t xml:space="preserve"> tinggi 13, cukup 4, kurang 2, mekanisme koping sedang dengan perilaku pengobatan tinggi  4, cukup 2, kurang 1, mekanisme koping rendah dengan perilaku pengobatan tinggi 2, sedang 5, kurang 4. Untuk mengetahui hubungan mekanisme koping dengan perilaku pengobatan pada pasien TB di rumah sakit islam masyithoh bangil menggunakan uji statistik </w:t>
      </w:r>
      <w:r w:rsidR="00714914" w:rsidRPr="001E2215">
        <w:rPr>
          <w:rFonts w:ascii="Times New Roman" w:hAnsi="Times New Roman" w:cs="Times New Roman"/>
          <w:i/>
          <w:sz w:val="24"/>
          <w:szCs w:val="24"/>
        </w:rPr>
        <w:t xml:space="preserve">Spearman Rank </w:t>
      </w:r>
      <w:r w:rsidR="00714914" w:rsidRPr="001E2215">
        <w:rPr>
          <w:rFonts w:ascii="Times New Roman" w:hAnsi="Times New Roman" w:cs="Times New Roman"/>
          <w:sz w:val="24"/>
          <w:szCs w:val="24"/>
        </w:rPr>
        <w:t xml:space="preserve">dengan </w:t>
      </w:r>
      <w:r w:rsidR="00714914" w:rsidRPr="001E2215">
        <w:rPr>
          <w:rFonts w:ascii="Times New Roman" w:hAnsi="Times New Roman" w:cs="Times New Roman"/>
          <w:i/>
          <w:sz w:val="24"/>
          <w:szCs w:val="24"/>
        </w:rPr>
        <w:t xml:space="preserve">bantuan software program </w:t>
      </w:r>
      <w:r w:rsidR="00714914" w:rsidRPr="001E2215">
        <w:rPr>
          <w:rFonts w:ascii="Times New Roman" w:hAnsi="Times New Roman" w:cs="Times New Roman"/>
          <w:sz w:val="24"/>
          <w:szCs w:val="24"/>
        </w:rPr>
        <w:t xml:space="preserve">SPSS </w:t>
      </w:r>
      <w:r w:rsidR="00714914" w:rsidRPr="001E2215">
        <w:rPr>
          <w:rFonts w:ascii="Times New Roman" w:hAnsi="Times New Roman" w:cs="Times New Roman"/>
          <w:i/>
          <w:sz w:val="24"/>
          <w:szCs w:val="24"/>
        </w:rPr>
        <w:t>for window</w:t>
      </w:r>
      <w:r w:rsidR="00714914" w:rsidRPr="001E2215">
        <w:rPr>
          <w:rFonts w:ascii="Times New Roman" w:hAnsi="Times New Roman" w:cs="Times New Roman"/>
          <w:sz w:val="24"/>
          <w:szCs w:val="24"/>
        </w:rPr>
        <w:t>s dari hasil uji korelasi tersebut didapatkan data r (koefisian korelasi) = 0,358 artinya tingkat kekuatan hubungan (korelasi) antara mekanisme koping</w:t>
      </w:r>
      <w:r w:rsidR="00714914" w:rsidRPr="001E2215">
        <w:rPr>
          <w:rFonts w:ascii="Times New Roman" w:hAnsi="Times New Roman" w:cs="Times New Roman"/>
          <w:i/>
          <w:sz w:val="24"/>
          <w:szCs w:val="24"/>
        </w:rPr>
        <w:t xml:space="preserve"> </w:t>
      </w:r>
      <w:r w:rsidR="00714914" w:rsidRPr="001E2215">
        <w:rPr>
          <w:rFonts w:ascii="Times New Roman" w:hAnsi="Times New Roman" w:cs="Times New Roman"/>
          <w:sz w:val="24"/>
          <w:szCs w:val="24"/>
        </w:rPr>
        <w:t xml:space="preserve">dengan perilaku pengobatan adalah nilai koefisien korelasi bernilai positif. Sedangkan nilai </w:t>
      </w:r>
      <w:r w:rsidR="00714914" w:rsidRPr="001E2215">
        <w:rPr>
          <w:rFonts w:ascii="Times New Roman" w:hAnsi="Times New Roman" w:cs="Times New Roman"/>
          <w:i/>
          <w:sz w:val="24"/>
          <w:szCs w:val="24"/>
        </w:rPr>
        <w:t>p</w:t>
      </w:r>
      <w:r w:rsidR="00714914" w:rsidRPr="001E2215">
        <w:rPr>
          <w:rFonts w:ascii="Times New Roman" w:hAnsi="Times New Roman" w:cs="Times New Roman"/>
          <w:sz w:val="24"/>
          <w:szCs w:val="24"/>
        </w:rPr>
        <w:t xml:space="preserve">=0,013 dengan tingkat signifikan </w:t>
      </w:r>
      <w:r w:rsidR="00714914" w:rsidRPr="001E2215">
        <w:rPr>
          <w:rFonts w:ascii="Times New Roman" w:hAnsi="Times New Roman" w:cs="Times New Roman"/>
          <w:i/>
          <w:sz w:val="24"/>
          <w:szCs w:val="24"/>
        </w:rPr>
        <w:t xml:space="preserve">α </w:t>
      </w:r>
      <w:r w:rsidR="00714914" w:rsidRPr="001E2215">
        <w:rPr>
          <w:rFonts w:ascii="Times New Roman" w:hAnsi="Times New Roman" w:cs="Times New Roman"/>
          <w:sz w:val="24"/>
          <w:szCs w:val="24"/>
        </w:rPr>
        <w:t>: 0,05 (</w:t>
      </w:r>
      <w:r w:rsidR="00714914" w:rsidRPr="001E2215">
        <w:rPr>
          <w:rFonts w:ascii="Times New Roman" w:hAnsi="Times New Roman" w:cs="Times New Roman"/>
          <w:i/>
          <w:sz w:val="24"/>
          <w:szCs w:val="24"/>
        </w:rPr>
        <w:t>p &lt; α = 0,05</w:t>
      </w:r>
      <w:r w:rsidR="00714914" w:rsidRPr="001E2215">
        <w:rPr>
          <w:rFonts w:ascii="Times New Roman" w:hAnsi="Times New Roman" w:cs="Times New Roman"/>
          <w:sz w:val="24"/>
          <w:szCs w:val="24"/>
        </w:rPr>
        <w:t>), dengan n (sample) = 30 sehingga dapat dinyatakan bahwa H1 diterima, yang artinya ada hubungan antara mekanisme koping dengan perilaku pengobatan pada pasien TB Di Rumah Sakit Islam Masyithoh Bangil.</w:t>
      </w:r>
    </w:p>
    <w:p w14:paraId="11047631" w14:textId="77777777" w:rsidR="004C1764" w:rsidRPr="001E2215" w:rsidRDefault="004C1764" w:rsidP="001E2215">
      <w:pPr>
        <w:spacing w:after="0" w:line="240" w:lineRule="auto"/>
        <w:ind w:firstLine="720"/>
        <w:jc w:val="both"/>
        <w:rPr>
          <w:rFonts w:ascii="Times New Roman" w:hAnsi="Times New Roman" w:cs="Times New Roman"/>
          <w:i/>
          <w:sz w:val="24"/>
          <w:szCs w:val="24"/>
        </w:rPr>
      </w:pPr>
    </w:p>
    <w:p w14:paraId="692E3BA7" w14:textId="64BC1746" w:rsidR="007762C0" w:rsidRPr="001E2215" w:rsidRDefault="00CF6DA5" w:rsidP="001E2215">
      <w:pPr>
        <w:pStyle w:val="ListParagraph"/>
        <w:spacing w:after="0" w:line="240" w:lineRule="auto"/>
        <w:ind w:left="0"/>
        <w:jc w:val="center"/>
        <w:rPr>
          <w:rFonts w:ascii="Times New Roman" w:hAnsi="Times New Roman" w:cs="Times New Roman"/>
          <w:b/>
          <w:bCs/>
          <w:sz w:val="24"/>
          <w:szCs w:val="24"/>
        </w:rPr>
      </w:pPr>
      <w:r w:rsidRPr="001E2215">
        <w:rPr>
          <w:rFonts w:ascii="Times New Roman" w:hAnsi="Times New Roman" w:cs="Times New Roman"/>
          <w:b/>
          <w:bCs/>
          <w:sz w:val="24"/>
          <w:szCs w:val="24"/>
        </w:rPr>
        <w:t>PEMBAHASAN</w:t>
      </w:r>
    </w:p>
    <w:p w14:paraId="1ED5CB72" w14:textId="77777777" w:rsidR="004C1764" w:rsidRPr="001E2215" w:rsidRDefault="004C1764" w:rsidP="001E2215">
      <w:pPr>
        <w:pStyle w:val="ListParagraph"/>
        <w:spacing w:after="0" w:line="240" w:lineRule="auto"/>
        <w:ind w:left="0"/>
        <w:jc w:val="both"/>
        <w:rPr>
          <w:rFonts w:ascii="Times New Roman" w:hAnsi="Times New Roman" w:cs="Times New Roman"/>
          <w:b/>
          <w:bCs/>
          <w:sz w:val="24"/>
          <w:szCs w:val="24"/>
        </w:rPr>
      </w:pPr>
    </w:p>
    <w:p w14:paraId="21201D3A" w14:textId="3A29D065" w:rsidR="00714914" w:rsidRPr="001E2215" w:rsidRDefault="00714914" w:rsidP="001E2215">
      <w:pPr>
        <w:pStyle w:val="ListParagraph"/>
        <w:spacing w:after="0" w:line="240" w:lineRule="auto"/>
        <w:ind w:left="0" w:firstLine="540"/>
        <w:jc w:val="both"/>
        <w:rPr>
          <w:rFonts w:ascii="Times New Roman" w:hAnsi="Times New Roman" w:cs="Times New Roman"/>
          <w:sz w:val="24"/>
          <w:szCs w:val="24"/>
        </w:rPr>
      </w:pPr>
      <w:r w:rsidRPr="001E2215">
        <w:rPr>
          <w:rFonts w:ascii="Times New Roman" w:hAnsi="Times New Roman" w:cs="Times New Roman"/>
          <w:sz w:val="24"/>
          <w:szCs w:val="24"/>
        </w:rPr>
        <w:t>Dari hasil penelitain didapatkan ada hubungan mekanisme koping dengan perilaku pengobatan pada pasien TB di Rumah Sakit Masyithoh Bangil di dapatkan nilai p=0,013 dengan tingkat signifikan (</w:t>
      </w:r>
      <w:r w:rsidRPr="001E2215">
        <w:rPr>
          <w:rFonts w:ascii="Times New Roman" w:hAnsi="Times New Roman" w:cs="Times New Roman"/>
          <w:i/>
          <w:sz w:val="24"/>
          <w:szCs w:val="24"/>
        </w:rPr>
        <w:t>p ≤ α = 0,05</w:t>
      </w:r>
      <w:r w:rsidRPr="001E2215">
        <w:rPr>
          <w:rFonts w:ascii="Times New Roman" w:hAnsi="Times New Roman" w:cs="Times New Roman"/>
          <w:sz w:val="24"/>
          <w:szCs w:val="24"/>
        </w:rPr>
        <w:t>). Namun ada beberapa responden yang berada di kategori 1-6 responden sudah memiliki mekanisme koping tetapi kualitas hidunya cukup.</w:t>
      </w: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Perilaku Pengobatan juga dipengaruhi oleh kelompok usai karna sebagian responden  memiliki kelompok usai mayoritas &gt;62 tahun yaitu sebanyak </w:t>
      </w:r>
      <w:r w:rsidRPr="001E2215">
        <w:rPr>
          <w:rFonts w:ascii="Times New Roman" w:hAnsi="Times New Roman" w:cs="Times New Roman"/>
          <w:sz w:val="24"/>
          <w:szCs w:val="24"/>
          <w:lang w:val="en-US"/>
        </w:rPr>
        <w:t>4</w:t>
      </w:r>
      <w:r w:rsidRPr="001E2215">
        <w:rPr>
          <w:rFonts w:ascii="Times New Roman" w:hAnsi="Times New Roman" w:cs="Times New Roman"/>
          <w:sz w:val="24"/>
          <w:szCs w:val="24"/>
        </w:rPr>
        <w:t xml:space="preserve"> responden (</w:t>
      </w:r>
      <w:r w:rsidRPr="001E2215">
        <w:rPr>
          <w:rFonts w:ascii="Times New Roman" w:hAnsi="Times New Roman" w:cs="Times New Roman"/>
          <w:sz w:val="24"/>
          <w:szCs w:val="24"/>
          <w:lang w:val="en-US"/>
        </w:rPr>
        <w:t>1</w:t>
      </w:r>
      <w:r w:rsidRPr="001E2215">
        <w:rPr>
          <w:rFonts w:ascii="Times New Roman" w:hAnsi="Times New Roman" w:cs="Times New Roman"/>
          <w:sz w:val="24"/>
          <w:szCs w:val="24"/>
        </w:rPr>
        <w:t xml:space="preserve">5%). Hal ini sejalan dengan penelitian Netuveli </w:t>
      </w:r>
      <w:r w:rsidRPr="001E2215">
        <w:rPr>
          <w:rFonts w:ascii="Times New Roman" w:hAnsi="Times New Roman" w:cs="Times New Roman"/>
          <w:i/>
          <w:sz w:val="24"/>
          <w:szCs w:val="24"/>
        </w:rPr>
        <w:t>et al</w:t>
      </w:r>
      <w:r w:rsidRPr="001E2215">
        <w:rPr>
          <w:rFonts w:ascii="Times New Roman" w:hAnsi="Times New Roman" w:cs="Times New Roman"/>
          <w:sz w:val="24"/>
          <w:szCs w:val="24"/>
        </w:rPr>
        <w:t xml:space="preserve">, (2018) Dampak usia terhadap kualitas hidup dapat terlihat hanya pada kelompok usia 75 tahun ke atas. Kualitas hidup terlihat meningkat pada usia 50-65 tahun dan sekitar usia 85 tahun kualitas hidup mulai menurun. Sedangkan menurut penelitian Chiquita, (2019) Aktivitas fisik yang dilakukan sehari-hari oleh penderita mempunyai korelasi positif yang bemakna kepada perilaku pengobatan, yang berarti bahwa semakin pasien mandiri dalam melakukan aktivitas fisik sehingga kualitas hidup penderita akan bertambah baik. </w:t>
      </w:r>
    </w:p>
    <w:p w14:paraId="680DED78" w14:textId="77777777" w:rsidR="00714914" w:rsidRPr="001E2215" w:rsidRDefault="00714914" w:rsidP="001E2215">
      <w:pPr>
        <w:pStyle w:val="ListParagraph"/>
        <w:spacing w:after="0" w:line="240" w:lineRule="auto"/>
        <w:ind w:left="0" w:firstLine="540"/>
        <w:jc w:val="both"/>
        <w:rPr>
          <w:rFonts w:ascii="Times New Roman" w:hAnsi="Times New Roman" w:cs="Times New Roman"/>
          <w:sz w:val="24"/>
          <w:szCs w:val="24"/>
        </w:rPr>
      </w:pP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Mekanisme koping akan mempengaruhi seseorang terutama bagi penderita dalam mempertahankan kesehatannya, peranan keluarga dalam perawatan penderita antara lain menjaga dan merawat penderita, mempertahankan dan meningkatkan status mental, mengantisipasi perubahan sosial ekonomi serta memberikan motivasi dukungan dan memfasilitasi kebutuhan spiritual bagi penderita, bila dukungan keluarga tinggi maka dapat menutunkan angka kesakitan dan akan kematian yang akhirnya akan meningkatkan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penderita, meningkatnya kesehatan akan meningkatnya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individu, dukungan keluarga diperlukan untuk meningkatkan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seseorang. (Darmajo, 2021).</w:t>
      </w:r>
    </w:p>
    <w:p w14:paraId="795C05A8" w14:textId="77777777" w:rsidR="00714914" w:rsidRPr="001E2215" w:rsidRDefault="00714914" w:rsidP="001E2215">
      <w:pPr>
        <w:pStyle w:val="ListParagraph"/>
        <w:spacing w:after="0" w:line="240" w:lineRule="auto"/>
        <w:ind w:left="0" w:firstLine="540"/>
        <w:jc w:val="both"/>
        <w:rPr>
          <w:rFonts w:ascii="Times New Roman" w:hAnsi="Times New Roman" w:cs="Times New Roman"/>
          <w:sz w:val="24"/>
          <w:szCs w:val="24"/>
        </w:rPr>
      </w:pP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Menurut Arikunto (2019)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dipengaruhi oleh tingkat kemandirian, kondisi fisik dan psikologis, aktifitas sosial, interaksi sosial dan fungsi keluarga. Pada </w:t>
      </w:r>
      <w:r w:rsidRPr="001E2215">
        <w:rPr>
          <w:rFonts w:ascii="Times New Roman" w:hAnsi="Times New Roman" w:cs="Times New Roman"/>
          <w:sz w:val="24"/>
          <w:szCs w:val="24"/>
        </w:rPr>
        <w:lastRenderedPageBreak/>
        <w:t xml:space="preserve">umumnya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mengalami keterbatasan, sehingga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pada penderita menjadi mengalami penurunan. Agar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penderita meningkat, maka dalam penyesuaian diri dan penerimaan segala perubahan yang dialami, penderita harus mampu melakukan hal tersebut.</w:t>
      </w:r>
    </w:p>
    <w:p w14:paraId="5A5201E7" w14:textId="77777777" w:rsidR="00714914" w:rsidRPr="001E2215" w:rsidRDefault="00714914" w:rsidP="001E2215">
      <w:pPr>
        <w:pStyle w:val="ListParagraph"/>
        <w:spacing w:after="0" w:line="240" w:lineRule="auto"/>
        <w:ind w:left="0" w:firstLine="540"/>
        <w:jc w:val="both"/>
        <w:rPr>
          <w:rFonts w:ascii="Times New Roman" w:hAnsi="Times New Roman" w:cs="Times New Roman"/>
          <w:sz w:val="24"/>
          <w:szCs w:val="24"/>
        </w:rPr>
      </w:pP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Bagaimanapun, tingginya manfaat dari dukungan sosial yang diberikan baik dari keluarga ataupun orang-orang disekitar penderita, bergantung pada persepsi penderita itu sendiri mengenai dukungan tersebut. Dalam kata lain, tingginya tingkat kesejahteraan individu, bergantung pada keyakinan masing-masing individu bahwa mereka mendapatkan dukungan yang besar, tidak peduli betapa besarnya bentuk dukungan tersebut, ataupun seberapa banyak orang yang memberikan dukungan tersebut. Kebutuhan akan dukungan dan jumlah dari dukungan yang diterima penderita menjadi perhatian utama bagi para penderita, karena di masa  lampau, keluarga selalu memainkan peran penting dalam menentukan status kesejahteraan dan keamanan penderita. (Okamoto, 2019).</w:t>
      </w:r>
    </w:p>
    <w:p w14:paraId="171FEF22" w14:textId="77777777" w:rsidR="00714914" w:rsidRPr="001E2215" w:rsidRDefault="00714914" w:rsidP="001E2215">
      <w:pPr>
        <w:pStyle w:val="ListParagraph"/>
        <w:spacing w:after="0" w:line="240" w:lineRule="auto"/>
        <w:ind w:left="0" w:firstLine="540"/>
        <w:jc w:val="both"/>
        <w:rPr>
          <w:rFonts w:ascii="Times New Roman" w:hAnsi="Times New Roman" w:cs="Times New Roman"/>
          <w:sz w:val="24"/>
          <w:szCs w:val="24"/>
        </w:rPr>
      </w:pP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Seiring bertambahnya usia, kebutuhan akan kesehatan, perawatan, ataupun perlindungan terhadap bahaya, akan semakin besar, disinilah fungsi keluarga untuk memberikan dukungan instrumental kepada penderita berupa bantuan fisik, uang, pekerjaan dan alat seperti buku, koran dan televisi, perawatan kesehatan, perlindungan dari bahaya, ataupun kebutuhan finansial. Selain kebutuhan finansial yang dapat dipenuhi oleh keluarga yang merawat penderita, dukungan instrumental dapat pula diberikan dalam bentuk keberadaan atau kehadiran anggota keluarga yang merawat penderita. Perubahan fisiologis yang dialami penderita menyebabkan berkurangnya kemampuan penderita untuk memenuhi kebutuhannya sehari- hari.</w:t>
      </w:r>
    </w:p>
    <w:p w14:paraId="2301B095" w14:textId="3F25BAA0" w:rsidR="00E92B43" w:rsidRPr="001E2215" w:rsidRDefault="00714914" w:rsidP="001E2215">
      <w:pPr>
        <w:pStyle w:val="ListParagraph"/>
        <w:spacing w:after="0" w:line="240" w:lineRule="auto"/>
        <w:ind w:left="0" w:firstLine="540"/>
        <w:jc w:val="both"/>
        <w:rPr>
          <w:rFonts w:ascii="Times New Roman" w:hAnsi="Times New Roman" w:cs="Times New Roman"/>
          <w:sz w:val="24"/>
          <w:szCs w:val="24"/>
          <w:lang w:val="en-US"/>
        </w:rPr>
      </w:pP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Faktor-faktor seperti dukungan sosial dan persepsi terhadap lingkungan, sangat berpengaruh terhadap kondisi para penderita untuk mem</w:t>
      </w:r>
      <w:r w:rsidRPr="001E2215">
        <w:rPr>
          <w:rFonts w:ascii="Times New Roman" w:hAnsi="Times New Roman" w:cs="Times New Roman"/>
          <w:sz w:val="24"/>
          <w:szCs w:val="24"/>
          <w:lang w:val="en-US"/>
        </w:rPr>
        <w:t>p</w:t>
      </w:r>
      <w:r w:rsidRPr="001E2215">
        <w:rPr>
          <w:rFonts w:ascii="Times New Roman" w:hAnsi="Times New Roman" w:cs="Times New Roman"/>
          <w:sz w:val="24"/>
          <w:szCs w:val="24"/>
        </w:rPr>
        <w:t>eroleh</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yang baik. Kurangnya dukungan sosial yang dirasakan nampak dari keluhannya bahwa ia cenderung merasa sendiri, tidak memiliki teman dan jarang bergaul dengan tetangga. penderita yang  tidak mendapatkan perhatian dari anak-anak mereka yang sudah dewasa, kematian istri atau suami dapat menjadi faktor pemicu munculnya rasa kesepian. (Margaretta, 2020). Mengapa hal ini terjadi karna ada kesesuaian antara hasil penelitian dan teori yang menyatakan ada hubungan mekanisme koping dengan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pada penderita pasien tb paru dirumah sakit islam masyithoh bangil. Jadi dapat di simpulkan bahwa semakin tinggi mekanisme koping maka semakin baik pula</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penderita, sebaliknya semakin rendah mekanisme koping maka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nya juga menurun</w:t>
      </w:r>
      <w:r w:rsidR="0090233B" w:rsidRPr="001E2215">
        <w:rPr>
          <w:rFonts w:ascii="Times New Roman" w:hAnsi="Times New Roman" w:cs="Times New Roman"/>
          <w:sz w:val="24"/>
          <w:szCs w:val="24"/>
        </w:rPr>
        <w:t>.</w:t>
      </w:r>
    </w:p>
    <w:p w14:paraId="59C1C48D" w14:textId="77777777" w:rsidR="005F5DE6" w:rsidRPr="001E2215" w:rsidRDefault="005F5DE6" w:rsidP="001E2215">
      <w:pPr>
        <w:spacing w:after="0" w:line="240" w:lineRule="auto"/>
        <w:rPr>
          <w:rFonts w:ascii="Times New Roman" w:hAnsi="Times New Roman" w:cs="Times New Roman"/>
          <w:b/>
          <w:bCs/>
          <w:sz w:val="24"/>
          <w:szCs w:val="24"/>
        </w:rPr>
      </w:pPr>
    </w:p>
    <w:p w14:paraId="37D12876" w14:textId="70B48E3E" w:rsidR="00222C9F" w:rsidRPr="001E2215" w:rsidRDefault="00CF6DA5" w:rsidP="001E2215">
      <w:pPr>
        <w:spacing w:after="0" w:line="240" w:lineRule="auto"/>
        <w:jc w:val="center"/>
        <w:rPr>
          <w:rFonts w:ascii="Times New Roman" w:hAnsi="Times New Roman" w:cs="Times New Roman"/>
          <w:b/>
          <w:bCs/>
          <w:sz w:val="24"/>
          <w:szCs w:val="24"/>
        </w:rPr>
      </w:pPr>
      <w:r w:rsidRPr="001E2215">
        <w:rPr>
          <w:rFonts w:ascii="Times New Roman" w:hAnsi="Times New Roman" w:cs="Times New Roman"/>
          <w:b/>
          <w:bCs/>
          <w:sz w:val="24"/>
          <w:szCs w:val="24"/>
        </w:rPr>
        <w:t>KESIMPULAN DAN SARAN</w:t>
      </w:r>
    </w:p>
    <w:p w14:paraId="4CF54F0F" w14:textId="77777777" w:rsidR="00A75DBE" w:rsidRPr="001E2215" w:rsidRDefault="00A75DBE" w:rsidP="001E2215">
      <w:pPr>
        <w:spacing w:after="0" w:line="240" w:lineRule="auto"/>
        <w:jc w:val="both"/>
        <w:rPr>
          <w:rFonts w:ascii="Times New Roman" w:hAnsi="Times New Roman" w:cs="Times New Roman"/>
          <w:b/>
          <w:bCs/>
          <w:sz w:val="24"/>
          <w:szCs w:val="24"/>
        </w:rPr>
      </w:pPr>
    </w:p>
    <w:p w14:paraId="7BD8B604" w14:textId="712C9080" w:rsidR="006130D6" w:rsidRPr="001E2215" w:rsidRDefault="00714914" w:rsidP="001E2215">
      <w:pPr>
        <w:spacing w:after="0" w:line="240" w:lineRule="auto"/>
        <w:ind w:firstLine="568"/>
        <w:jc w:val="both"/>
        <w:rPr>
          <w:rFonts w:ascii="Times New Roman" w:hAnsi="Times New Roman" w:cs="Times New Roman"/>
          <w:b/>
          <w:sz w:val="24"/>
          <w:szCs w:val="24"/>
        </w:rPr>
      </w:pPr>
      <w:r w:rsidRPr="001E2215">
        <w:rPr>
          <w:rFonts w:ascii="Times New Roman" w:hAnsi="Times New Roman" w:cs="Times New Roman"/>
          <w:sz w:val="24"/>
          <w:szCs w:val="24"/>
        </w:rPr>
        <w:t>Dari hasil penelitian dan pembahasan penelitian di atas dapat disimpulkan sebagai berikut</w:t>
      </w: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w:t>
      </w:r>
      <w:r w:rsidRPr="001E2215">
        <w:rPr>
          <w:rFonts w:ascii="Times New Roman" w:hAnsi="Times New Roman" w:cs="Times New Roman"/>
          <w:b/>
          <w:bCs/>
          <w:sz w:val="24"/>
          <w:szCs w:val="24"/>
          <w:lang w:val="en-US"/>
        </w:rPr>
        <w:t xml:space="preserve"> </w:t>
      </w:r>
      <w:r w:rsidRPr="001E2215">
        <w:rPr>
          <w:rFonts w:ascii="Times New Roman" w:hAnsi="Times New Roman" w:cs="Times New Roman"/>
          <w:sz w:val="24"/>
          <w:szCs w:val="24"/>
        </w:rPr>
        <w:t xml:space="preserve">Mekanisme koping pada penderita yang menderita tb paru </w:t>
      </w:r>
      <w:r w:rsidRPr="001E2215">
        <w:rPr>
          <w:rFonts w:ascii="Times New Roman" w:hAnsi="Times New Roman" w:cs="Times New Roman"/>
          <w:sz w:val="24"/>
          <w:szCs w:val="24"/>
          <w:lang w:val="en-US"/>
        </w:rPr>
        <w:t>d</w:t>
      </w:r>
      <w:r w:rsidRPr="001E2215">
        <w:rPr>
          <w:rFonts w:ascii="Times New Roman" w:hAnsi="Times New Roman" w:cs="Times New Roman"/>
          <w:sz w:val="24"/>
          <w:szCs w:val="24"/>
        </w:rPr>
        <w:t xml:space="preserve">i rumah sakit islam masyithoh bangil mayoritas memiliki kategori mekanisme koping tinggi yaitu sebanyak </w:t>
      </w:r>
      <w:r w:rsidRPr="001E2215">
        <w:rPr>
          <w:rFonts w:ascii="Times New Roman" w:hAnsi="Times New Roman" w:cs="Times New Roman"/>
          <w:sz w:val="24"/>
          <w:szCs w:val="24"/>
          <w:lang w:val="en-US"/>
        </w:rPr>
        <w:t>20</w:t>
      </w:r>
      <w:r w:rsidRPr="001E2215">
        <w:rPr>
          <w:rFonts w:ascii="Times New Roman" w:hAnsi="Times New Roman" w:cs="Times New Roman"/>
          <w:sz w:val="24"/>
          <w:szCs w:val="24"/>
        </w:rPr>
        <w:t xml:space="preserve"> responden (</w:t>
      </w:r>
      <w:r w:rsidRPr="001E2215">
        <w:rPr>
          <w:rFonts w:ascii="Times New Roman" w:hAnsi="Times New Roman" w:cs="Times New Roman"/>
          <w:sz w:val="24"/>
          <w:szCs w:val="24"/>
          <w:lang w:val="en-US"/>
        </w:rPr>
        <w:t>74</w:t>
      </w:r>
      <w:r w:rsidRPr="001E2215">
        <w:rPr>
          <w:rFonts w:ascii="Times New Roman" w:hAnsi="Times New Roman" w:cs="Times New Roman"/>
          <w:sz w:val="24"/>
          <w:szCs w:val="24"/>
        </w:rPr>
        <w:t>%).</w:t>
      </w:r>
      <w:r w:rsidRPr="001E2215">
        <w:rPr>
          <w:rFonts w:ascii="Times New Roman" w:hAnsi="Times New Roman" w:cs="Times New Roman"/>
          <w:b/>
          <w:bCs/>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pada penderita yang menderita tb </w:t>
      </w:r>
      <w:proofErr w:type="gramStart"/>
      <w:r w:rsidRPr="001E2215">
        <w:rPr>
          <w:rFonts w:ascii="Times New Roman" w:hAnsi="Times New Roman" w:cs="Times New Roman"/>
          <w:sz w:val="24"/>
          <w:szCs w:val="24"/>
        </w:rPr>
        <w:t>paru  di</w:t>
      </w:r>
      <w:proofErr w:type="gramEnd"/>
      <w:r w:rsidRPr="001E2215">
        <w:rPr>
          <w:rFonts w:ascii="Times New Roman" w:hAnsi="Times New Roman" w:cs="Times New Roman"/>
          <w:sz w:val="24"/>
          <w:szCs w:val="24"/>
        </w:rPr>
        <w:t xml:space="preserve"> rumah sakit islam masyithoh bangil mayoritas memiliki kategori kualitas hidup baik yaitu </w:t>
      </w:r>
      <w:r w:rsidRPr="001E2215">
        <w:rPr>
          <w:rFonts w:ascii="Times New Roman" w:hAnsi="Times New Roman" w:cs="Times New Roman"/>
          <w:sz w:val="24"/>
          <w:szCs w:val="24"/>
          <w:lang w:val="en-US"/>
        </w:rPr>
        <w:t>20</w:t>
      </w:r>
      <w:r w:rsidRPr="001E2215">
        <w:rPr>
          <w:rFonts w:ascii="Times New Roman" w:hAnsi="Times New Roman" w:cs="Times New Roman"/>
          <w:sz w:val="24"/>
          <w:szCs w:val="24"/>
        </w:rPr>
        <w:t xml:space="preserve">  responden (7</w:t>
      </w:r>
      <w:r w:rsidRPr="001E2215">
        <w:rPr>
          <w:rFonts w:ascii="Times New Roman" w:hAnsi="Times New Roman" w:cs="Times New Roman"/>
          <w:sz w:val="24"/>
          <w:szCs w:val="24"/>
          <w:lang w:val="en-US"/>
        </w:rPr>
        <w:t>0</w:t>
      </w:r>
      <w:r w:rsidRPr="001E2215">
        <w:rPr>
          <w:rFonts w:ascii="Times New Roman" w:hAnsi="Times New Roman" w:cs="Times New Roman"/>
          <w:sz w:val="24"/>
          <w:szCs w:val="24"/>
        </w:rPr>
        <w:t xml:space="preserve">%).Ada Hubungan yang signifikan antara mekanisme koping dengan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pada penderita yang menderita </w:t>
      </w:r>
      <w:r w:rsidRPr="001E2215">
        <w:rPr>
          <w:rFonts w:ascii="Times New Roman" w:hAnsi="Times New Roman" w:cs="Times New Roman"/>
          <w:sz w:val="24"/>
          <w:szCs w:val="24"/>
          <w:lang w:val="en-US"/>
        </w:rPr>
        <w:t>d</w:t>
      </w:r>
      <w:r w:rsidRPr="001E2215">
        <w:rPr>
          <w:rFonts w:ascii="Times New Roman" w:hAnsi="Times New Roman" w:cs="Times New Roman"/>
          <w:sz w:val="24"/>
          <w:szCs w:val="24"/>
        </w:rPr>
        <w:t>i rumah sakit islam masyithoh bangil pasuruan yaitu p = 0,023 &lt; α :0,05.</w:t>
      </w:r>
      <w:r w:rsid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Sara</w:t>
      </w:r>
      <w:r w:rsidRPr="001E2215">
        <w:rPr>
          <w:rFonts w:ascii="Times New Roman" w:hAnsi="Times New Roman" w:cs="Times New Roman"/>
          <w:sz w:val="24"/>
          <w:szCs w:val="24"/>
          <w:lang w:val="en-US"/>
        </w:rPr>
        <w:t>n</w:t>
      </w:r>
      <w:r w:rsidRPr="001E2215">
        <w:rPr>
          <w:rFonts w:ascii="Times New Roman" w:hAnsi="Times New Roman" w:cs="Times New Roman"/>
          <w:b/>
          <w:bCs/>
          <w:sz w:val="24"/>
          <w:szCs w:val="24"/>
          <w:lang w:val="en-US"/>
        </w:rPr>
        <w:t xml:space="preserve"> </w:t>
      </w:r>
      <w:r w:rsidRPr="001E2215">
        <w:rPr>
          <w:rFonts w:ascii="Times New Roman" w:hAnsi="Times New Roman" w:cs="Times New Roman"/>
          <w:sz w:val="24"/>
          <w:szCs w:val="24"/>
        </w:rPr>
        <w:t>Bagi institusi pendidikan diharapkan untuk mengembangkan ilmu keperawatan paru dan komunitas, khususnya mekanisme koping</w:t>
      </w:r>
      <w:r w:rsidRPr="001E2215">
        <w:rPr>
          <w:rFonts w:ascii="Times New Roman" w:hAnsi="Times New Roman" w:cs="Times New Roman"/>
          <w:i/>
          <w:sz w:val="24"/>
          <w:szCs w:val="24"/>
        </w:rPr>
        <w:t xml:space="preserve"> </w:t>
      </w:r>
      <w:r w:rsidRPr="001E2215">
        <w:rPr>
          <w:rFonts w:ascii="Times New Roman" w:hAnsi="Times New Roman" w:cs="Times New Roman"/>
          <w:sz w:val="24"/>
          <w:szCs w:val="24"/>
        </w:rPr>
        <w:t xml:space="preserve">dan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pada penderita yang menderita tb paru.Bagi profesi keperawatan diharapkan dapat menjadi acuan dalam memberikan asuhan keperawatan pada penderita yang menderita tb </w:t>
      </w:r>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paru, selain itu, bagi profesi keperawatan diharapkan dapat mengevaluasi dan Memonitoring mekanisme koping dengan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 pada penderita yang menderita pasien tb paru.Bagi lahan penelitian diharapkan keluarga dapat mengingatkan </w:t>
      </w: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lang w:val="en-US"/>
        </w:rPr>
        <w:t xml:space="preserve"> </w:t>
      </w:r>
      <w:r w:rsidRPr="001E2215">
        <w:rPr>
          <w:rFonts w:ascii="Times New Roman" w:hAnsi="Times New Roman" w:cs="Times New Roman"/>
          <w:sz w:val="24"/>
          <w:szCs w:val="24"/>
        </w:rPr>
        <w:t xml:space="preserve">untuk menyempatkan hadir </w:t>
      </w:r>
      <w:r w:rsidRPr="001E2215">
        <w:rPr>
          <w:rFonts w:ascii="Times New Roman" w:hAnsi="Times New Roman" w:cs="Times New Roman"/>
          <w:i/>
          <w:sz w:val="24"/>
          <w:szCs w:val="24"/>
        </w:rPr>
        <w:lastRenderedPageBreak/>
        <w:t xml:space="preserve">check up </w:t>
      </w:r>
      <w:r w:rsidRPr="001E2215">
        <w:rPr>
          <w:rFonts w:ascii="Times New Roman" w:hAnsi="Times New Roman" w:cs="Times New Roman"/>
          <w:sz w:val="24"/>
          <w:szCs w:val="24"/>
        </w:rPr>
        <w:t>ke</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ruang</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poli</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paru</w:t>
      </w:r>
      <w:proofErr w:type="spellEnd"/>
      <w:r w:rsidRPr="001E2215">
        <w:rPr>
          <w:rFonts w:ascii="Times New Roman" w:hAnsi="Times New Roman" w:cs="Times New Roman"/>
          <w:sz w:val="24"/>
          <w:szCs w:val="24"/>
        </w:rPr>
        <w:t>, serta memperhatikan</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rPr>
        <w:t xml:space="preserve"> dengan cara mengingatkan </w:t>
      </w:r>
      <w:proofErr w:type="spellStart"/>
      <w:r w:rsidRPr="001E2215">
        <w:rPr>
          <w:rFonts w:ascii="Times New Roman" w:hAnsi="Times New Roman" w:cs="Times New Roman"/>
          <w:sz w:val="24"/>
          <w:szCs w:val="24"/>
          <w:lang w:val="en-US"/>
        </w:rPr>
        <w:t>penderita</w:t>
      </w:r>
      <w:proofErr w:type="spellEnd"/>
      <w:r w:rsidRPr="001E2215">
        <w:rPr>
          <w:rFonts w:ascii="Times New Roman" w:hAnsi="Times New Roman" w:cs="Times New Roman"/>
          <w:sz w:val="24"/>
          <w:szCs w:val="24"/>
        </w:rPr>
        <w:t xml:space="preserve"> meminum obat tiap hari, dan memberikan informasi tentang perkembangan atau penyakit yang mungkin sedang diderita oleh penderita, agar dapat mengetahui bagaimana perkembangan kesehatan penderita saat ini.Dari hasil penelitian ini diharapkan responden dapat melakukan </w:t>
      </w:r>
      <w:r w:rsidRPr="001E2215">
        <w:rPr>
          <w:rFonts w:ascii="Times New Roman" w:hAnsi="Times New Roman" w:cs="Times New Roman"/>
          <w:i/>
          <w:sz w:val="24"/>
          <w:szCs w:val="24"/>
        </w:rPr>
        <w:t xml:space="preserve">check up </w:t>
      </w:r>
      <w:r w:rsidRPr="001E2215">
        <w:rPr>
          <w:rFonts w:ascii="Times New Roman" w:hAnsi="Times New Roman" w:cs="Times New Roman"/>
          <w:sz w:val="24"/>
          <w:szCs w:val="24"/>
        </w:rPr>
        <w:t>secara teratur agar tetap normal dalam kesehatannya dan menerapkan gaya hidup sehat seperti melakukan aktifitas secara mandiri sesuai pekerjaan sehari-hari yang dilakukan responden, baik dilakukan secara mandiri maupun bersama dengan orang lain</w:t>
      </w:r>
      <w:r w:rsidRPr="001E2215">
        <w:rPr>
          <w:rFonts w:ascii="Times New Roman" w:hAnsi="Times New Roman" w:cs="Times New Roman"/>
          <w:sz w:val="24"/>
          <w:szCs w:val="24"/>
          <w:lang w:val="en-US"/>
        </w:rPr>
        <w:t xml:space="preserve"> dan </w:t>
      </w:r>
      <w:proofErr w:type="spellStart"/>
      <w:r w:rsidRPr="001E2215">
        <w:rPr>
          <w:rFonts w:ascii="Times New Roman" w:hAnsi="Times New Roman" w:cs="Times New Roman"/>
          <w:sz w:val="24"/>
          <w:szCs w:val="24"/>
          <w:lang w:val="en-US"/>
        </w:rPr>
        <w:t>keluarga</w:t>
      </w:r>
      <w:proofErr w:type="spellEnd"/>
      <w:r w:rsidRPr="001E2215">
        <w:rPr>
          <w:rFonts w:ascii="Times New Roman" w:hAnsi="Times New Roman" w:cs="Times New Roman"/>
          <w:sz w:val="24"/>
          <w:szCs w:val="24"/>
        </w:rPr>
        <w:t>, Hal tersebut bisa dilakukan agar</w:t>
      </w:r>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perilaku</w:t>
      </w:r>
      <w:proofErr w:type="spellEnd"/>
      <w:r w:rsidRPr="001E2215">
        <w:rPr>
          <w:rFonts w:ascii="Times New Roman" w:hAnsi="Times New Roman" w:cs="Times New Roman"/>
          <w:sz w:val="24"/>
          <w:szCs w:val="24"/>
          <w:lang w:val="en-US"/>
        </w:rPr>
        <w:t xml:space="preserve"> </w:t>
      </w:r>
      <w:proofErr w:type="spellStart"/>
      <w:r w:rsidRPr="001E2215">
        <w:rPr>
          <w:rFonts w:ascii="Times New Roman" w:hAnsi="Times New Roman" w:cs="Times New Roman"/>
          <w:sz w:val="24"/>
          <w:szCs w:val="24"/>
          <w:lang w:val="en-US"/>
        </w:rPr>
        <w:t>pengobatan</w:t>
      </w:r>
      <w:proofErr w:type="spellEnd"/>
      <w:r w:rsidRPr="001E2215">
        <w:rPr>
          <w:rFonts w:ascii="Times New Roman" w:hAnsi="Times New Roman" w:cs="Times New Roman"/>
          <w:sz w:val="24"/>
          <w:szCs w:val="24"/>
        </w:rPr>
        <w:t xml:space="preserve"> responden baik serta perlu mekanisme koping dan pendampingan dari keluarga sebagai motivator, perhatian, kepedulian dan keluarga membantu memfasilitasi kebutuhan penderita</w:t>
      </w:r>
    </w:p>
    <w:p w14:paraId="57B05B5A" w14:textId="77777777" w:rsidR="00714914" w:rsidRPr="001E2215" w:rsidRDefault="00714914" w:rsidP="001E2215">
      <w:pPr>
        <w:spacing w:after="0" w:line="240" w:lineRule="auto"/>
        <w:jc w:val="both"/>
        <w:rPr>
          <w:rFonts w:ascii="Times New Roman" w:hAnsi="Times New Roman" w:cs="Times New Roman"/>
          <w:sz w:val="24"/>
          <w:szCs w:val="24"/>
        </w:rPr>
      </w:pPr>
    </w:p>
    <w:p w14:paraId="5636E3D5" w14:textId="6E6D8D75" w:rsidR="0033057F" w:rsidRPr="001E2215" w:rsidRDefault="00A75DBE" w:rsidP="001E2215">
      <w:pPr>
        <w:spacing w:after="0" w:line="240" w:lineRule="auto"/>
        <w:jc w:val="center"/>
        <w:rPr>
          <w:rFonts w:ascii="Times New Roman" w:hAnsi="Times New Roman" w:cs="Times New Roman"/>
          <w:b/>
          <w:bCs/>
          <w:sz w:val="24"/>
          <w:szCs w:val="24"/>
          <w:lang w:val="en-US"/>
        </w:rPr>
      </w:pPr>
      <w:r w:rsidRPr="001E2215">
        <w:rPr>
          <w:rFonts w:ascii="Times New Roman" w:hAnsi="Times New Roman" w:cs="Times New Roman"/>
          <w:b/>
          <w:bCs/>
          <w:sz w:val="24"/>
          <w:szCs w:val="24"/>
          <w:lang w:val="en-US"/>
        </w:rPr>
        <w:t>DAFTAR PUSTAKA</w:t>
      </w:r>
    </w:p>
    <w:p w14:paraId="78A3587B" w14:textId="77777777" w:rsidR="00A75DBE" w:rsidRPr="001E2215" w:rsidRDefault="00A75DBE" w:rsidP="001E2215">
      <w:pPr>
        <w:spacing w:after="0" w:line="240" w:lineRule="auto"/>
        <w:jc w:val="both"/>
        <w:rPr>
          <w:rFonts w:ascii="Times New Roman" w:hAnsi="Times New Roman" w:cs="Times New Roman"/>
          <w:b/>
          <w:bCs/>
          <w:sz w:val="24"/>
          <w:szCs w:val="24"/>
          <w:lang w:val="en-US"/>
        </w:rPr>
      </w:pPr>
    </w:p>
    <w:p w14:paraId="2DA566BA"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Andayani, S., &amp; Astuti, Y. (2018). Prediksi Kejadian Penyakit Tuberkolosis Paru</w:t>
      </w:r>
      <w:r w:rsidRPr="001E2215">
        <w:rPr>
          <w:rFonts w:ascii="Times New Roman" w:eastAsia="Arial" w:hAnsi="Times New Roman" w:cs="Times New Roman"/>
          <w:sz w:val="24"/>
          <w:szCs w:val="24"/>
          <w:lang w:val="en-US"/>
        </w:rPr>
        <w:t xml:space="preserve"> </w:t>
      </w:r>
      <w:r w:rsidRPr="001E2215">
        <w:rPr>
          <w:rFonts w:ascii="Times New Roman" w:eastAsia="Arial" w:hAnsi="Times New Roman" w:cs="Times New Roman"/>
          <w:sz w:val="24"/>
          <w:szCs w:val="24"/>
        </w:rPr>
        <w:t>Berdasarkan Usia di Kabupaten Ponorogo Tahun 2016-2020. Indonesia Journal For Health Science.</w:t>
      </w:r>
    </w:p>
    <w:p w14:paraId="3D62BAF9"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Ardiansyah, M. (2019). Medikal Bedah. Jogjakarta: DIVA Press.</w:t>
      </w:r>
    </w:p>
    <w:p w14:paraId="0FABAE4A"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Arikunto (2019), Prosedur Penelitian, Jakarta : Rineka Cipta.</w:t>
      </w:r>
    </w:p>
    <w:p w14:paraId="4849F977"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Armiyati, Y., &amp; Rahayu, D. A. (2019). Faktor Yang Berkorelasi Terhadap Mekanisme Koping Pasien Ckd Yang Menjalani Hemodialisis Di Rsud Kota Semarang (Correlating factors of coping mechanism on CKD patients undergoing Hemodialysis in RSUD Kota Semarang).</w:t>
      </w:r>
    </w:p>
    <w:p w14:paraId="58F426FE"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 xml:space="preserve">Chrisnawati, Beda VM, Maratning A. (2017) pengalaman hidup pasien tuberkulosis yang menjalani pengobatan OAT (obat anti tuberkulosis) di wilayah kerja Puskesmas Pekauman Banjarmasin Tahun 2017. Water Resour Rural Dev [Internet]. </w:t>
      </w:r>
    </w:p>
    <w:p w14:paraId="2988B32B"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 xml:space="preserve">Dewi M &amp; A. Wawan. (2011). Teori &amp; Pengukuran Pengetahuan, Sikap, Dan Perilaku Manusia. Jogjakarta: Nuha Medika.  </w:t>
      </w:r>
    </w:p>
    <w:p w14:paraId="7C4E4ABD"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Dinas Kesehatan Propinsi Jawa Timur (2021). Profil Kesehatan Propinsi Jawa Timur</w:t>
      </w:r>
    </w:p>
    <w:p w14:paraId="629637DC"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Djojodibroto, D. (2014). Respirologi (Respiratory Medicine) (2nd ed.). Jakarta: EGC.</w:t>
      </w:r>
    </w:p>
    <w:p w14:paraId="37E9CEDC"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Dwi Rizki Putri WH. (2019) Skripsi Hubungan Mekanisme Koping Dengan Self Efficacy Pada Penderita Tb Paru  Di Puskesmas Tanah Kali  Kedinding Surabaya, STIKES Hangtuah Surabaya.</w:t>
      </w:r>
    </w:p>
    <w:p w14:paraId="1FB1A2E5"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Eka Dwi Kusyati (2018), Skripsi hubungan antara mekanisme koping  dengan tingkat kecemasan pasien gagal ginjal kronik yangmenjalani hemodialisis di rsud wates, FK Universitas Jendral Achmad Yani Yoogyakarta.</w:t>
      </w:r>
    </w:p>
    <w:p w14:paraId="7CC2DDEA"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Indotang, F. E. F. (2015). Hubugan Antara Dukungan Keluarga Dengan Mekanisme Koping Pasien Pada Pasien CA Mammae. The Sun Journal.</w:t>
      </w:r>
    </w:p>
    <w:p w14:paraId="5AC85916"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 xml:space="preserve">Kemenkes RI (2022) Infodatin Pusat Data dan Informasi Tuberkulosis. InfoDATIN. </w:t>
      </w:r>
      <w:r w:rsidRPr="001E2215">
        <w:rPr>
          <w:rFonts w:ascii="Times New Roman" w:eastAsia="Arial" w:hAnsi="Times New Roman" w:cs="Times New Roman"/>
          <w:sz w:val="24"/>
          <w:szCs w:val="24"/>
        </w:rPr>
        <w:fldChar w:fldCharType="begin"/>
      </w:r>
      <w:r w:rsidRPr="001E2215">
        <w:rPr>
          <w:rFonts w:ascii="Times New Roman" w:eastAsia="Arial" w:hAnsi="Times New Roman" w:cs="Times New Roman"/>
          <w:sz w:val="24"/>
          <w:szCs w:val="24"/>
        </w:rPr>
        <w:instrText>HYPERLINK "https://doi.org/2442-7659"</w:instrText>
      </w:r>
      <w:r w:rsidRPr="001E2215">
        <w:rPr>
          <w:rFonts w:ascii="Times New Roman" w:eastAsia="Arial" w:hAnsi="Times New Roman" w:cs="Times New Roman"/>
          <w:sz w:val="24"/>
          <w:szCs w:val="24"/>
        </w:rPr>
        <w:fldChar w:fldCharType="separate"/>
      </w:r>
      <w:r w:rsidRPr="001E2215">
        <w:rPr>
          <w:rStyle w:val="Hyperlink"/>
          <w:rFonts w:ascii="Times New Roman" w:eastAsia="Arial" w:hAnsi="Times New Roman" w:cs="Times New Roman"/>
          <w:sz w:val="24"/>
          <w:szCs w:val="24"/>
        </w:rPr>
        <w:t>https://doi.org/2442-7659</w:t>
      </w:r>
      <w:r w:rsidRPr="001E2215">
        <w:rPr>
          <w:rFonts w:ascii="Times New Roman" w:eastAsia="Arial" w:hAnsi="Times New Roman" w:cs="Times New Roman"/>
          <w:sz w:val="24"/>
          <w:szCs w:val="24"/>
        </w:rPr>
        <w:fldChar w:fldCharType="end"/>
      </w:r>
    </w:p>
    <w:p w14:paraId="530E7D3A"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Kemenkes RI. (2016). Peraturan Menteri Kesehatan Nomor 67 Tahun 2016 tentang penanggulangan Tuberkulosis. Jakarta.</w:t>
      </w:r>
    </w:p>
    <w:p w14:paraId="6DE70AE9"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 xml:space="preserve">Kementerian Kesehatan RI. (2018). Infodatin Pusat Data dan Informasi Tuberkulosis. InfoDATIN. </w:t>
      </w:r>
      <w:r w:rsidRPr="001E2215">
        <w:rPr>
          <w:rFonts w:ascii="Times New Roman" w:eastAsia="Arial" w:hAnsi="Times New Roman" w:cs="Times New Roman"/>
          <w:sz w:val="24"/>
          <w:szCs w:val="24"/>
        </w:rPr>
        <w:fldChar w:fldCharType="begin"/>
      </w:r>
      <w:r w:rsidRPr="001E2215">
        <w:rPr>
          <w:rFonts w:ascii="Times New Roman" w:eastAsia="Arial" w:hAnsi="Times New Roman" w:cs="Times New Roman"/>
          <w:sz w:val="24"/>
          <w:szCs w:val="24"/>
        </w:rPr>
        <w:instrText>HYPERLINK "https://doi.org/2442-7659"</w:instrText>
      </w:r>
      <w:r w:rsidRPr="001E2215">
        <w:rPr>
          <w:rFonts w:ascii="Times New Roman" w:eastAsia="Arial" w:hAnsi="Times New Roman" w:cs="Times New Roman"/>
          <w:sz w:val="24"/>
          <w:szCs w:val="24"/>
        </w:rPr>
        <w:fldChar w:fldCharType="separate"/>
      </w:r>
      <w:r w:rsidRPr="001E2215">
        <w:rPr>
          <w:rStyle w:val="Hyperlink"/>
          <w:rFonts w:ascii="Times New Roman" w:eastAsia="Arial" w:hAnsi="Times New Roman" w:cs="Times New Roman"/>
          <w:sz w:val="24"/>
          <w:szCs w:val="24"/>
        </w:rPr>
        <w:t>https://doi.org/2442-7659</w:t>
      </w:r>
      <w:r w:rsidRPr="001E2215">
        <w:rPr>
          <w:rFonts w:ascii="Times New Roman" w:eastAsia="Arial" w:hAnsi="Times New Roman" w:cs="Times New Roman"/>
          <w:sz w:val="24"/>
          <w:szCs w:val="24"/>
        </w:rPr>
        <w:fldChar w:fldCharType="end"/>
      </w:r>
    </w:p>
    <w:p w14:paraId="539A7B9D"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Krisdianto, M. A., &amp; Mulyanti. (2015). Mekanisme Koping Berhubungan dengan Tingkat Depresi pada Mahasiswa Tingkat Akhir. Jurnal Ners Dan Kebidanan Indonesia.</w:t>
      </w:r>
    </w:p>
    <w:p w14:paraId="68851052"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Lazulfa, R., Wirjatmadi, B., &amp; Adriani, M. (2013). Status Gizi Pasien Tuberkulosis dengan Sputum BTA (+) dan Sputum BTA (-), Universitas Airlangga.</w:t>
      </w:r>
    </w:p>
    <w:p w14:paraId="53D01545"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Manalu, H. S. P. (2010). Faktor-Faktor Yang Mempengaruhi Kejadian Tb Paru Dan Upaya Penanggulangannya Factors Affecting The Occurrence Of Pulmonary Tb And Efforts To Overcome Helper Sahat P Manalu.</w:t>
      </w:r>
    </w:p>
    <w:p w14:paraId="70CCDF17"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Muna, &amp; Sholeha. (2014). Motivasi Dan Dukungan Sosial Keluarga Mempengaruhi Kepatuhan Berobat Pada Pasien Tb Paru Di Poli Paru Bp4 Pamekasan. Jurnal Ilmiah Kesehatan,</w:t>
      </w:r>
    </w:p>
    <w:p w14:paraId="7E976C30"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lastRenderedPageBreak/>
        <w:t>Naga, S. S. (2012). Buku Panduan Lengkap Ilmu Penyakit Dalam. Jogjakarta: DIVA Press.</w:t>
      </w:r>
    </w:p>
    <w:p w14:paraId="121E70F1"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Nasir, A., &amp; Muhith, A. (2011). Dasar-dasar Keperawatan Jiwa. Jakarta: Salemba Medika.</w:t>
      </w:r>
    </w:p>
    <w:p w14:paraId="34DF78A3"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Notoadmojo (2012), Promosi Kesehatan dan Perilaku Kesehatan, Jakarta : Rineka Cipta.</w:t>
      </w:r>
    </w:p>
    <w:p w14:paraId="7C23C9B2"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Notoadmojo (2018), Metodologi Penelitian Kesehatan, Jakarta : Rineka Cipta.</w:t>
      </w:r>
    </w:p>
    <w:p w14:paraId="03FDB29F"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Nursalam (2020), Metode Penelitian Ilmu Keperawatan Edisi 5, Jakarta : Salemba Medika.</w:t>
      </w:r>
    </w:p>
    <w:p w14:paraId="36BA221A"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 xml:space="preserve">Saragi, S. (2011). Panduan Penggunaan Obat. Jakarta: Rosemata Publisher.  </w:t>
      </w:r>
    </w:p>
    <w:p w14:paraId="1DBB1CF5"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Sari Y. (2018) Gambaran stigma diri klien tuberkulosis paru (tb paru) yang menjalani pengobatan di Puskesmas Malingping. Media Ilmu Kesehatan.</w:t>
      </w:r>
    </w:p>
    <w:p w14:paraId="2E52B0DB"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Sedjati, F. (2013). Hubungan Antara Efikasi Diri Dan Dukungan Sosial Dengan Kebermaknaan Hidup Pada Penderita Tuberkulosis Paru Di Balai Pengobatan Penyakit Paru-Paru (BP4) Yogyakarta. Fakultas Psikologi Universitas Ahmad Dahlan Yogyakarta.</w:t>
      </w:r>
    </w:p>
    <w:p w14:paraId="355790D5"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Sejati, A., &amp; Sofiana, L. (2015). Faktor-Faktor Terjadinya Tuberkulosis. Jurnal Kesehatan Masyarakat.</w:t>
      </w:r>
    </w:p>
    <w:p w14:paraId="7B5C1BF5"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Setiadi (2013), Konsep dan Praktik Penulisan Riset Keperawatan Edisi 2, Yogyakarta: Graha Ilmu.</w:t>
      </w:r>
    </w:p>
    <w:p w14:paraId="17A98B61"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Sugiyono (2017), Metode Penelitian Kuantitatif, Kualitatif, Bandung : CV Alfabeta</w:t>
      </w:r>
    </w:p>
    <w:p w14:paraId="5E54C800"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 xml:space="preserve">Suharmiati, Maryani H. (2011) Analisis hubungan penggunaan obat FDC / Kombipak pada penderita yang didiagnosis TB paru berdasarkan karakteristik. Bul Penelit Sist Kesehat. </w:t>
      </w:r>
    </w:p>
    <w:p w14:paraId="758997F1"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Widianti, E., Hernawati, T., &amp; Sriati, A. (2014). Analisis Kebutuhan Psikososial Penderita</w:t>
      </w:r>
      <w:r w:rsidRPr="001E2215">
        <w:rPr>
          <w:rFonts w:ascii="Times New Roman" w:eastAsia="Arial" w:hAnsi="Times New Roman" w:cs="Times New Roman"/>
          <w:sz w:val="24"/>
          <w:szCs w:val="24"/>
          <w:lang w:val="en-US"/>
        </w:rPr>
        <w:t xml:space="preserve"> </w:t>
      </w:r>
      <w:r w:rsidRPr="001E2215">
        <w:rPr>
          <w:rFonts w:ascii="Times New Roman" w:eastAsia="Arial" w:hAnsi="Times New Roman" w:cs="Times New Roman"/>
          <w:sz w:val="24"/>
          <w:szCs w:val="24"/>
        </w:rPr>
        <w:t xml:space="preserve">Tuberkulosis Paru, (December). </w:t>
      </w:r>
      <w:r w:rsidRPr="001E2215">
        <w:rPr>
          <w:rFonts w:ascii="Times New Roman" w:eastAsia="Arial" w:hAnsi="Times New Roman" w:cs="Times New Roman"/>
          <w:sz w:val="24"/>
          <w:szCs w:val="24"/>
        </w:rPr>
        <w:fldChar w:fldCharType="begin"/>
      </w:r>
      <w:r w:rsidRPr="001E2215">
        <w:rPr>
          <w:rFonts w:ascii="Times New Roman" w:eastAsia="Arial" w:hAnsi="Times New Roman" w:cs="Times New Roman"/>
          <w:sz w:val="24"/>
          <w:szCs w:val="24"/>
        </w:rPr>
        <w:instrText>HYPERLINK "https://doi.org/10.7454/msk.v18i3.xxxx"</w:instrText>
      </w:r>
      <w:r w:rsidRPr="001E2215">
        <w:rPr>
          <w:rFonts w:ascii="Times New Roman" w:eastAsia="Arial" w:hAnsi="Times New Roman" w:cs="Times New Roman"/>
          <w:sz w:val="24"/>
          <w:szCs w:val="24"/>
        </w:rPr>
        <w:fldChar w:fldCharType="separate"/>
      </w:r>
      <w:r w:rsidRPr="001E2215">
        <w:rPr>
          <w:rStyle w:val="Hyperlink"/>
          <w:rFonts w:ascii="Times New Roman" w:eastAsia="Arial" w:hAnsi="Times New Roman" w:cs="Times New Roman"/>
          <w:sz w:val="24"/>
          <w:szCs w:val="24"/>
        </w:rPr>
        <w:t>https://doi.org/10.7454/msk.v18i3.xxxx</w:t>
      </w:r>
      <w:r w:rsidRPr="001E2215">
        <w:rPr>
          <w:rFonts w:ascii="Times New Roman" w:eastAsia="Arial" w:hAnsi="Times New Roman" w:cs="Times New Roman"/>
          <w:sz w:val="24"/>
          <w:szCs w:val="24"/>
        </w:rPr>
        <w:fldChar w:fldCharType="end"/>
      </w:r>
    </w:p>
    <w:p w14:paraId="3A96E0A0"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r w:rsidRPr="001E2215">
        <w:rPr>
          <w:rFonts w:ascii="Times New Roman" w:eastAsia="Arial" w:hAnsi="Times New Roman" w:cs="Times New Roman"/>
          <w:sz w:val="24"/>
          <w:szCs w:val="24"/>
        </w:rPr>
        <w:t>Wulandari, A. A., &amp; Adi, M. S. (2015). Faktor Risiko dan Potensi Penularan Tuberkulosis Paru di Kabupaten Kendal , Jawa Tengah. Jurnal Kesehatan Lingkungan Indonesia</w:t>
      </w:r>
      <w:r w:rsidRPr="001E2215">
        <w:rPr>
          <w:rFonts w:ascii="Times New Roman" w:eastAsia="Arial" w:hAnsi="Times New Roman" w:cs="Times New Roman"/>
          <w:sz w:val="24"/>
          <w:szCs w:val="24"/>
          <w:lang w:val="en-US"/>
        </w:rPr>
        <w:t xml:space="preserve"> </w:t>
      </w:r>
    </w:p>
    <w:p w14:paraId="49343F81"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rPr>
        <w:t>Potter. P.A., &amp; Perry ,A.G. (2010). Buku Ajar Fundamental Keperawatan Buku 2</w:t>
      </w:r>
      <w:r w:rsidRPr="001E2215">
        <w:rPr>
          <w:rFonts w:ascii="Times New Roman" w:eastAsia="Arial" w:hAnsi="Times New Roman" w:cs="Times New Roman"/>
          <w:sz w:val="24"/>
          <w:szCs w:val="24"/>
          <w:lang w:val="en-US"/>
        </w:rPr>
        <w:tab/>
      </w:r>
      <w:r w:rsidRPr="001E2215">
        <w:rPr>
          <w:rFonts w:ascii="Times New Roman" w:eastAsia="Arial" w:hAnsi="Times New Roman" w:cs="Times New Roman"/>
          <w:sz w:val="24"/>
          <w:szCs w:val="24"/>
        </w:rPr>
        <w:t>Edisi 7.Jakarta: Salemba Medika</w:t>
      </w:r>
    </w:p>
    <w:p w14:paraId="7475087C"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r w:rsidRPr="001E2215">
        <w:rPr>
          <w:rFonts w:ascii="Times New Roman" w:eastAsia="Arial" w:hAnsi="Times New Roman" w:cs="Times New Roman"/>
          <w:sz w:val="24"/>
          <w:szCs w:val="24"/>
          <w:lang w:val="en-US"/>
        </w:rPr>
        <w:t xml:space="preserve">Salim, O, </w:t>
      </w:r>
      <w:proofErr w:type="gramStart"/>
      <w:r w:rsidRPr="001E2215">
        <w:rPr>
          <w:rFonts w:ascii="Times New Roman" w:eastAsia="Arial" w:hAnsi="Times New Roman" w:cs="Times New Roman"/>
          <w:sz w:val="24"/>
          <w:szCs w:val="24"/>
          <w:lang w:val="en-US"/>
        </w:rPr>
        <w:t>C.,</w:t>
      </w:r>
      <w:proofErr w:type="spellStart"/>
      <w:r w:rsidRPr="001E2215">
        <w:rPr>
          <w:rFonts w:ascii="Times New Roman" w:eastAsia="Arial" w:hAnsi="Times New Roman" w:cs="Times New Roman"/>
          <w:sz w:val="24"/>
          <w:szCs w:val="24"/>
          <w:lang w:val="en-US"/>
        </w:rPr>
        <w:t>Sudharma</w:t>
      </w:r>
      <w:proofErr w:type="gramEnd"/>
      <w:r w:rsidRPr="001E2215">
        <w:rPr>
          <w:rFonts w:ascii="Times New Roman" w:eastAsia="Arial" w:hAnsi="Times New Roman" w:cs="Times New Roman"/>
          <w:sz w:val="24"/>
          <w:szCs w:val="24"/>
          <w:lang w:val="en-US"/>
        </w:rPr>
        <w:t>,N.I</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Kusumaratna,R.K</w:t>
      </w:r>
      <w:proofErr w:type="spellEnd"/>
      <w:r w:rsidRPr="001E2215">
        <w:rPr>
          <w:rFonts w:ascii="Times New Roman" w:eastAsia="Arial" w:hAnsi="Times New Roman" w:cs="Times New Roman"/>
          <w:sz w:val="24"/>
          <w:szCs w:val="24"/>
          <w:lang w:val="en-US"/>
        </w:rPr>
        <w:t xml:space="preserve">&amp; </w:t>
      </w:r>
      <w:proofErr w:type="spellStart"/>
      <w:r w:rsidRPr="001E2215">
        <w:rPr>
          <w:rFonts w:ascii="Times New Roman" w:eastAsia="Arial" w:hAnsi="Times New Roman" w:cs="Times New Roman"/>
          <w:sz w:val="24"/>
          <w:szCs w:val="24"/>
          <w:lang w:val="en-US"/>
        </w:rPr>
        <w:t>Hidayat</w:t>
      </w:r>
      <w:proofErr w:type="spellEnd"/>
      <w:r w:rsidRPr="001E2215">
        <w:rPr>
          <w:rFonts w:ascii="Times New Roman" w:eastAsia="Arial" w:hAnsi="Times New Roman" w:cs="Times New Roman"/>
          <w:sz w:val="24"/>
          <w:szCs w:val="24"/>
          <w:lang w:val="en-US"/>
        </w:rPr>
        <w:t xml:space="preserve">, A 2016. </w:t>
      </w:r>
      <w:proofErr w:type="spellStart"/>
      <w:r w:rsidRPr="001E2215">
        <w:rPr>
          <w:rFonts w:ascii="Times New Roman" w:eastAsia="Arial" w:hAnsi="Times New Roman" w:cs="Times New Roman"/>
          <w:sz w:val="24"/>
          <w:szCs w:val="24"/>
          <w:lang w:val="en-US"/>
        </w:rPr>
        <w:t>Validitas</w:t>
      </w:r>
      <w:proofErr w:type="spellEnd"/>
      <w:r w:rsidRPr="001E2215">
        <w:rPr>
          <w:rFonts w:ascii="Times New Roman" w:eastAsia="Arial" w:hAnsi="Times New Roman" w:cs="Times New Roman"/>
          <w:sz w:val="24"/>
          <w:szCs w:val="24"/>
          <w:lang w:val="en-US"/>
        </w:rPr>
        <w:tab/>
        <w:t xml:space="preserve">   dan</w:t>
      </w:r>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rehabilitas</w:t>
      </w:r>
      <w:proofErr w:type="spellEnd"/>
      <w:r w:rsidRPr="001E2215">
        <w:rPr>
          <w:rFonts w:ascii="Times New Roman" w:eastAsia="Arial" w:hAnsi="Times New Roman" w:cs="Times New Roman"/>
          <w:sz w:val="24"/>
          <w:szCs w:val="24"/>
          <w:lang w:val="en-US"/>
        </w:rPr>
        <w:tab/>
        <w:t>world health organization quality of life-</w:t>
      </w:r>
      <w:proofErr w:type="spellStart"/>
      <w:r w:rsidRPr="001E2215">
        <w:rPr>
          <w:rFonts w:ascii="Times New Roman" w:eastAsia="Arial" w:hAnsi="Times New Roman" w:cs="Times New Roman"/>
          <w:sz w:val="24"/>
          <w:szCs w:val="24"/>
          <w:lang w:val="en-US"/>
        </w:rPr>
        <w:t>berf</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untuk</w:t>
      </w:r>
      <w:proofErr w:type="spellEnd"/>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mengukur</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Perilaku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Pengobatan</w:t>
      </w:r>
      <w:proofErr w:type="spellEnd"/>
      <w:r w:rsidRPr="001E2215">
        <w:rPr>
          <w:rFonts w:ascii="Times New Roman" w:eastAsia="Arial" w:hAnsi="Times New Roman" w:cs="Times New Roman"/>
          <w:sz w:val="24"/>
          <w:szCs w:val="24"/>
          <w:lang w:val="en-US"/>
        </w:rPr>
        <w:t xml:space="preserve"> tb </w:t>
      </w:r>
      <w:proofErr w:type="spellStart"/>
      <w:r w:rsidRPr="001E2215">
        <w:rPr>
          <w:rFonts w:ascii="Times New Roman" w:eastAsia="Arial" w:hAnsi="Times New Roman" w:cs="Times New Roman"/>
          <w:sz w:val="24"/>
          <w:szCs w:val="24"/>
          <w:lang w:val="en-US"/>
        </w:rPr>
        <w:t>paru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Universa</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medicina</w:t>
      </w:r>
      <w:proofErr w:type="spellEnd"/>
      <w:r w:rsidRPr="001E2215">
        <w:rPr>
          <w:rFonts w:ascii="Times New Roman" w:eastAsia="Arial" w:hAnsi="Times New Roman" w:cs="Times New Roman"/>
          <w:sz w:val="24"/>
          <w:szCs w:val="24"/>
          <w:lang w:val="en-US"/>
        </w:rPr>
        <w:t>, 26 (1), 27-38</w:t>
      </w:r>
    </w:p>
    <w:p w14:paraId="48D367F8"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r w:rsidRPr="001E2215">
        <w:rPr>
          <w:rFonts w:ascii="Times New Roman" w:eastAsia="Arial" w:hAnsi="Times New Roman" w:cs="Times New Roman"/>
          <w:sz w:val="24"/>
          <w:szCs w:val="24"/>
          <w:lang w:val="en-US"/>
        </w:rPr>
        <w:t xml:space="preserve">Sari, A., Lolita, L., &amp; Fauzia, F. 2017. </w:t>
      </w:r>
      <w:proofErr w:type="spellStart"/>
      <w:r w:rsidRPr="001E2215">
        <w:rPr>
          <w:rFonts w:ascii="Times New Roman" w:eastAsia="Arial" w:hAnsi="Times New Roman" w:cs="Times New Roman"/>
          <w:sz w:val="24"/>
          <w:szCs w:val="24"/>
          <w:lang w:val="en-US"/>
        </w:rPr>
        <w:t>Pengukuran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Perilaku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Pengobatan</w:t>
      </w:r>
      <w:proofErr w:type="spellEnd"/>
      <w:r w:rsidRPr="001E2215">
        <w:rPr>
          <w:rFonts w:ascii="Times New Roman" w:eastAsia="Arial" w:hAnsi="Times New Roman" w:cs="Times New Roman"/>
          <w:sz w:val="24"/>
          <w:szCs w:val="24"/>
          <w:lang w:val="en-US"/>
        </w:rPr>
        <w:t xml:space="preserve"> Tb </w:t>
      </w:r>
      <w:proofErr w:type="spellStart"/>
      <w:r w:rsidRPr="001E2215">
        <w:rPr>
          <w:rFonts w:ascii="Times New Roman" w:eastAsia="Arial" w:hAnsi="Times New Roman" w:cs="Times New Roman"/>
          <w:sz w:val="24"/>
          <w:szCs w:val="24"/>
          <w:lang w:val="en-US"/>
        </w:rPr>
        <w:t>Paru</w:t>
      </w:r>
      <w:proofErr w:type="spellEnd"/>
      <w:r w:rsidRPr="001E2215">
        <w:rPr>
          <w:rFonts w:ascii="Times New Roman" w:eastAsia="Arial" w:hAnsi="Times New Roman" w:cs="Times New Roman"/>
          <w:sz w:val="24"/>
          <w:szCs w:val="24"/>
          <w:lang w:val="en-US"/>
        </w:rPr>
        <w:t xml:space="preserve"> Di </w:t>
      </w:r>
      <w:proofErr w:type="spellStart"/>
      <w:r w:rsidRPr="001E2215">
        <w:rPr>
          <w:rFonts w:ascii="Times New Roman" w:eastAsia="Arial" w:hAnsi="Times New Roman" w:cs="Times New Roman"/>
          <w:sz w:val="24"/>
          <w:szCs w:val="24"/>
          <w:lang w:val="en-US"/>
        </w:rPr>
        <w:t>Puskesmas</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Mergangsan</w:t>
      </w:r>
      <w:proofErr w:type="spellEnd"/>
      <w:r w:rsidRPr="001E2215">
        <w:rPr>
          <w:rFonts w:ascii="Times New Roman" w:eastAsia="Arial" w:hAnsi="Times New Roman" w:cs="Times New Roman"/>
          <w:sz w:val="24"/>
          <w:szCs w:val="24"/>
          <w:lang w:val="en-US"/>
        </w:rPr>
        <w:t xml:space="preserve"> Yogyakarta </w:t>
      </w:r>
      <w:proofErr w:type="spellStart"/>
      <w:r w:rsidRPr="001E2215">
        <w:rPr>
          <w:rFonts w:ascii="Times New Roman" w:eastAsia="Arial" w:hAnsi="Times New Roman" w:cs="Times New Roman"/>
          <w:sz w:val="24"/>
          <w:szCs w:val="24"/>
          <w:lang w:val="en-US"/>
        </w:rPr>
        <w:t>Menggunakan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Europen</w:t>
      </w:r>
      <w:proofErr w:type="spellEnd"/>
      <w:r w:rsidRPr="001E2215">
        <w:rPr>
          <w:rFonts w:ascii="Times New Roman" w:eastAsia="Arial" w:hAnsi="Times New Roman" w:cs="Times New Roman"/>
          <w:sz w:val="24"/>
          <w:szCs w:val="24"/>
          <w:lang w:val="en-US"/>
        </w:rPr>
        <w:t xml:space="preserve"> Quality </w:t>
      </w:r>
      <w:proofErr w:type="gramStart"/>
      <w:r w:rsidRPr="001E2215">
        <w:rPr>
          <w:rFonts w:ascii="Times New Roman" w:eastAsia="Arial" w:hAnsi="Times New Roman" w:cs="Times New Roman"/>
          <w:sz w:val="24"/>
          <w:szCs w:val="24"/>
          <w:lang w:val="en-US"/>
        </w:rPr>
        <w:t>Of</w:t>
      </w:r>
      <w:proofErr w:type="gramEnd"/>
      <w:r w:rsidRPr="001E2215">
        <w:rPr>
          <w:rFonts w:ascii="Times New Roman" w:eastAsia="Arial" w:hAnsi="Times New Roman" w:cs="Times New Roman"/>
          <w:sz w:val="24"/>
          <w:szCs w:val="24"/>
          <w:lang w:val="en-US"/>
        </w:rPr>
        <w:t xml:space="preserve"> Life 5 Dimensions (EQ5D) Questionnaire dan Visual Analog Scale (VAS). </w:t>
      </w:r>
      <w:proofErr w:type="spellStart"/>
      <w:r w:rsidRPr="001E2215">
        <w:rPr>
          <w:rFonts w:ascii="Times New Roman" w:eastAsia="Arial" w:hAnsi="Times New Roman" w:cs="Times New Roman"/>
          <w:sz w:val="24"/>
          <w:szCs w:val="24"/>
          <w:lang w:val="en-US"/>
        </w:rPr>
        <w:t>Jurnal</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Ilmiah</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Ibnu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Sina</w:t>
      </w:r>
      <w:proofErr w:type="spellEnd"/>
      <w:r w:rsidRPr="001E2215">
        <w:rPr>
          <w:rFonts w:ascii="Times New Roman" w:eastAsia="Arial" w:hAnsi="Times New Roman" w:cs="Times New Roman"/>
          <w:sz w:val="24"/>
          <w:szCs w:val="24"/>
          <w:lang w:val="en-US"/>
        </w:rPr>
        <w:t xml:space="preserve"> (JIIS): </w:t>
      </w:r>
      <w:proofErr w:type="spellStart"/>
      <w:r w:rsidRPr="001E2215">
        <w:rPr>
          <w:rFonts w:ascii="Times New Roman" w:eastAsia="Arial" w:hAnsi="Times New Roman" w:cs="Times New Roman"/>
          <w:sz w:val="24"/>
          <w:szCs w:val="24"/>
          <w:lang w:val="en-US"/>
        </w:rPr>
        <w:t>Ilmu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Farmasi</w:t>
      </w:r>
      <w:proofErr w:type="spellEnd"/>
      <w:r w:rsidRPr="001E2215">
        <w:rPr>
          <w:rFonts w:ascii="Times New Roman" w:eastAsia="Arial" w:hAnsi="Times New Roman" w:cs="Times New Roman"/>
          <w:sz w:val="24"/>
          <w:szCs w:val="24"/>
          <w:lang w:val="en-US"/>
        </w:rPr>
        <w:t xml:space="preserve"> dan Kesehatan, 2 (1) :1-12</w:t>
      </w:r>
    </w:p>
    <w:p w14:paraId="714876B9"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i/>
          <w:sz w:val="24"/>
          <w:szCs w:val="24"/>
          <w:lang w:val="en-US"/>
        </w:rPr>
      </w:pPr>
      <w:proofErr w:type="spellStart"/>
      <w:r w:rsidRPr="001E2215">
        <w:rPr>
          <w:rFonts w:ascii="Times New Roman" w:eastAsia="Arial" w:hAnsi="Times New Roman" w:cs="Times New Roman"/>
          <w:sz w:val="24"/>
          <w:szCs w:val="24"/>
          <w:lang w:val="en-US"/>
        </w:rPr>
        <w:t>Sasmit</w:t>
      </w:r>
      <w:proofErr w:type="spellEnd"/>
      <w:r w:rsidRPr="001E2215">
        <w:rPr>
          <w:rFonts w:ascii="Times New Roman" w:eastAsia="Arial" w:hAnsi="Times New Roman" w:cs="Times New Roman"/>
          <w:sz w:val="24"/>
          <w:szCs w:val="24"/>
        </w:rPr>
        <w:t>a</w:t>
      </w:r>
      <w:r w:rsidRPr="001E2215">
        <w:rPr>
          <w:rFonts w:ascii="Times New Roman" w:eastAsia="Arial" w:hAnsi="Times New Roman" w:cs="Times New Roman"/>
          <w:sz w:val="24"/>
          <w:szCs w:val="24"/>
          <w:lang w:val="en-US"/>
        </w:rPr>
        <w:t xml:space="preserve">. 2016. </w:t>
      </w:r>
      <w:proofErr w:type="spellStart"/>
      <w:r w:rsidRPr="001E2215">
        <w:rPr>
          <w:rFonts w:ascii="Times New Roman" w:eastAsia="Arial" w:hAnsi="Times New Roman" w:cs="Times New Roman"/>
          <w:sz w:val="24"/>
          <w:szCs w:val="24"/>
          <w:lang w:val="en-US"/>
        </w:rPr>
        <w:t>Faktor</w:t>
      </w:r>
      <w:proofErr w:type="spellEnd"/>
      <w:r w:rsidRPr="001E2215">
        <w:rPr>
          <w:rFonts w:ascii="Times New Roman" w:eastAsia="Arial" w:hAnsi="Times New Roman" w:cs="Times New Roman"/>
          <w:sz w:val="24"/>
          <w:szCs w:val="24"/>
          <w:lang w:val="en-US"/>
        </w:rPr>
        <w:t xml:space="preserve"> Yang </w:t>
      </w:r>
      <w:proofErr w:type="spellStart"/>
      <w:r w:rsidRPr="001E2215">
        <w:rPr>
          <w:rFonts w:ascii="Times New Roman" w:eastAsia="Arial" w:hAnsi="Times New Roman" w:cs="Times New Roman"/>
          <w:sz w:val="24"/>
          <w:szCs w:val="24"/>
          <w:lang w:val="en-US"/>
        </w:rPr>
        <w:t>Mempengaruhi</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perilaku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pengobatan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Pasien</w:t>
      </w:r>
      <w:proofErr w:type="spellEnd"/>
      <w:r w:rsidRPr="001E2215">
        <w:rPr>
          <w:rFonts w:ascii="Times New Roman" w:eastAsia="Arial" w:hAnsi="Times New Roman" w:cs="Times New Roman"/>
          <w:sz w:val="24"/>
          <w:szCs w:val="24"/>
        </w:rPr>
        <w:tab/>
      </w:r>
      <w:proofErr w:type="spellStart"/>
      <w:r w:rsidRPr="001E2215">
        <w:rPr>
          <w:rFonts w:ascii="Times New Roman" w:eastAsia="Arial" w:hAnsi="Times New Roman" w:cs="Times New Roman"/>
          <w:sz w:val="24"/>
          <w:szCs w:val="24"/>
          <w:lang w:val="en-US"/>
        </w:rPr>
        <w:t>Kanker</w:t>
      </w:r>
      <w:proofErr w:type="spellEnd"/>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Payudara</w:t>
      </w:r>
      <w:proofErr w:type="spellEnd"/>
      <w:r w:rsidRPr="001E2215">
        <w:rPr>
          <w:rFonts w:ascii="Times New Roman" w:eastAsia="Arial" w:hAnsi="Times New Roman" w:cs="Times New Roman"/>
          <w:sz w:val="24"/>
          <w:szCs w:val="24"/>
          <w:lang w:val="en-US"/>
        </w:rPr>
        <w:t xml:space="preserve"> Di </w:t>
      </w:r>
      <w:proofErr w:type="spellStart"/>
      <w:r w:rsidRPr="001E2215">
        <w:rPr>
          <w:rFonts w:ascii="Times New Roman" w:eastAsia="Arial" w:hAnsi="Times New Roman" w:cs="Times New Roman"/>
          <w:sz w:val="24"/>
          <w:szCs w:val="24"/>
          <w:lang w:val="en-US"/>
        </w:rPr>
        <w:t>Rsup</w:t>
      </w:r>
      <w:proofErr w:type="spellEnd"/>
      <w:r w:rsidRPr="001E2215">
        <w:rPr>
          <w:rFonts w:ascii="Times New Roman" w:eastAsia="Arial" w:hAnsi="Times New Roman" w:cs="Times New Roman"/>
          <w:sz w:val="24"/>
          <w:szCs w:val="24"/>
          <w:lang w:val="en-US"/>
        </w:rPr>
        <w:t xml:space="preserve"> Dr.</w:t>
      </w:r>
      <w:r w:rsidRPr="001E2215">
        <w:rPr>
          <w:rFonts w:ascii="Times New Roman" w:eastAsia="Arial" w:hAnsi="Times New Roman" w:cs="Times New Roman"/>
          <w:sz w:val="24"/>
          <w:szCs w:val="24"/>
        </w:rPr>
        <w:tab/>
      </w:r>
      <w:r w:rsidRPr="001E2215">
        <w:rPr>
          <w:rFonts w:ascii="Times New Roman" w:eastAsia="Arial" w:hAnsi="Times New Roman" w:cs="Times New Roman"/>
          <w:sz w:val="24"/>
          <w:szCs w:val="24"/>
          <w:lang w:val="en-US"/>
        </w:rPr>
        <w:t xml:space="preserve">M. </w:t>
      </w:r>
      <w:proofErr w:type="spellStart"/>
      <w:r w:rsidRPr="001E2215">
        <w:rPr>
          <w:rFonts w:ascii="Times New Roman" w:eastAsia="Arial" w:hAnsi="Times New Roman" w:cs="Times New Roman"/>
          <w:sz w:val="24"/>
          <w:szCs w:val="24"/>
          <w:lang w:val="en-US"/>
        </w:rPr>
        <w:t>Djamil</w:t>
      </w:r>
      <w:proofErr w:type="spellEnd"/>
      <w:r w:rsidRPr="001E2215">
        <w:rPr>
          <w:rFonts w:ascii="Times New Roman" w:eastAsia="Arial" w:hAnsi="Times New Roman" w:cs="Times New Roman"/>
          <w:sz w:val="24"/>
          <w:szCs w:val="24"/>
          <w:lang w:val="en-US"/>
        </w:rPr>
        <w:t xml:space="preserve"> Padang. </w:t>
      </w:r>
      <w:proofErr w:type="spellStart"/>
      <w:r w:rsidRPr="001E2215">
        <w:rPr>
          <w:rFonts w:ascii="Times New Roman" w:eastAsia="Arial" w:hAnsi="Times New Roman" w:cs="Times New Roman"/>
          <w:sz w:val="24"/>
          <w:szCs w:val="24"/>
          <w:lang w:val="en-US"/>
        </w:rPr>
        <w:t>Universitas</w:t>
      </w:r>
      <w:proofErr w:type="spellEnd"/>
      <w:r w:rsidRPr="001E2215">
        <w:rPr>
          <w:rFonts w:ascii="Times New Roman" w:eastAsia="Arial" w:hAnsi="Times New Roman" w:cs="Times New Roman"/>
          <w:sz w:val="24"/>
          <w:szCs w:val="24"/>
        </w:rPr>
        <w:tab/>
      </w:r>
      <w:proofErr w:type="spellStart"/>
      <w:r w:rsidRPr="001E2215">
        <w:rPr>
          <w:rFonts w:ascii="Times New Roman" w:eastAsia="Arial" w:hAnsi="Times New Roman" w:cs="Times New Roman"/>
          <w:sz w:val="24"/>
          <w:szCs w:val="24"/>
          <w:lang w:val="en-US"/>
        </w:rPr>
        <w:t>Andalas</w:t>
      </w:r>
      <w:proofErr w:type="spellEnd"/>
      <w:r w:rsidRPr="001E2215">
        <w:rPr>
          <w:rFonts w:ascii="Times New Roman" w:eastAsia="Arial" w:hAnsi="Times New Roman" w:cs="Times New Roman"/>
          <w:sz w:val="24"/>
          <w:szCs w:val="24"/>
          <w:lang w:val="en-US"/>
        </w:rPr>
        <w:t>.</w:t>
      </w:r>
    </w:p>
    <w:p w14:paraId="03FF8B0D"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proofErr w:type="spellStart"/>
      <w:r w:rsidRPr="001E2215">
        <w:rPr>
          <w:rFonts w:ascii="Times New Roman" w:eastAsia="Arial" w:hAnsi="Times New Roman" w:cs="Times New Roman"/>
          <w:sz w:val="24"/>
          <w:szCs w:val="24"/>
          <w:lang w:val="en-US"/>
        </w:rPr>
        <w:t>Setyaningsih</w:t>
      </w:r>
      <w:proofErr w:type="spellEnd"/>
      <w:r w:rsidRPr="001E2215">
        <w:rPr>
          <w:rFonts w:ascii="Times New Roman" w:eastAsia="Arial" w:hAnsi="Times New Roman" w:cs="Times New Roman"/>
          <w:sz w:val="24"/>
          <w:szCs w:val="24"/>
          <w:lang w:val="en-US"/>
        </w:rPr>
        <w:t xml:space="preserve">, A. 2017 </w:t>
      </w:r>
      <w:proofErr w:type="spellStart"/>
      <w:r w:rsidRPr="001E2215">
        <w:rPr>
          <w:rFonts w:ascii="Times New Roman" w:eastAsia="Arial" w:hAnsi="Times New Roman" w:cs="Times New Roman"/>
          <w:sz w:val="24"/>
          <w:szCs w:val="24"/>
          <w:lang w:val="en-US"/>
        </w:rPr>
        <w:t>perilaku</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pengobatan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perawat</w:t>
      </w:r>
      <w:proofErr w:type="spellEnd"/>
      <w:r w:rsidRPr="001E2215">
        <w:rPr>
          <w:rFonts w:ascii="Times New Roman" w:eastAsia="Arial" w:hAnsi="Times New Roman" w:cs="Times New Roman"/>
          <w:sz w:val="24"/>
          <w:szCs w:val="24"/>
          <w:lang w:val="en-US"/>
        </w:rPr>
        <w:t xml:space="preserve"> yang </w:t>
      </w:r>
      <w:proofErr w:type="spellStart"/>
      <w:r w:rsidRPr="001E2215">
        <w:rPr>
          <w:rFonts w:ascii="Times New Roman" w:eastAsia="Arial" w:hAnsi="Times New Roman" w:cs="Times New Roman"/>
          <w:sz w:val="24"/>
          <w:szCs w:val="24"/>
          <w:lang w:val="en-US"/>
        </w:rPr>
        <w:t>menanganin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pasien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tuberkulosis</w:t>
      </w:r>
      <w:proofErr w:type="spellEnd"/>
      <w:r w:rsidRPr="001E2215">
        <w:rPr>
          <w:rFonts w:ascii="Times New Roman" w:eastAsia="Arial" w:hAnsi="Times New Roman" w:cs="Times New Roman"/>
          <w:sz w:val="24"/>
          <w:szCs w:val="24"/>
          <w:lang w:val="en-US"/>
        </w:rPr>
        <w:t xml:space="preserve"> (tb) di</w:t>
      </w:r>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rumah</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sakit</w:t>
      </w:r>
      <w:proofErr w:type="spellEnd"/>
      <w:r w:rsidRPr="001E2215">
        <w:rPr>
          <w:rFonts w:ascii="Times New Roman" w:eastAsia="Arial" w:hAnsi="Times New Roman" w:cs="Times New Roman"/>
          <w:sz w:val="24"/>
          <w:szCs w:val="24"/>
          <w:lang w:val="en-US"/>
        </w:rPr>
        <w:t xml:space="preserve"> Dr. </w:t>
      </w:r>
      <w:proofErr w:type="spellStart"/>
      <w:r w:rsidRPr="001E2215">
        <w:rPr>
          <w:rFonts w:ascii="Times New Roman" w:eastAsia="Arial" w:hAnsi="Times New Roman" w:cs="Times New Roman"/>
          <w:sz w:val="24"/>
          <w:szCs w:val="24"/>
          <w:lang w:val="en-US"/>
        </w:rPr>
        <w:t>Soetomo</w:t>
      </w:r>
      <w:proofErr w:type="spellEnd"/>
      <w:r w:rsidRPr="001E2215">
        <w:rPr>
          <w:rFonts w:ascii="Times New Roman" w:eastAsia="Arial" w:hAnsi="Times New Roman" w:cs="Times New Roman"/>
          <w:sz w:val="24"/>
          <w:szCs w:val="24"/>
          <w:lang w:val="en-US"/>
        </w:rPr>
        <w:t xml:space="preserve"> </w:t>
      </w:r>
      <w:proofErr w:type="spellStart"/>
      <w:proofErr w:type="gramStart"/>
      <w:r w:rsidRPr="001E2215">
        <w:rPr>
          <w:rFonts w:ascii="Times New Roman" w:eastAsia="Arial" w:hAnsi="Times New Roman" w:cs="Times New Roman"/>
          <w:sz w:val="24"/>
          <w:szCs w:val="24"/>
          <w:lang w:val="en-US"/>
        </w:rPr>
        <w:t>surabaya.Skripsi</w:t>
      </w:r>
      <w:proofErr w:type="spellEnd"/>
      <w:proofErr w:type="gram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surabaya.Universitas</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Airlangga</w:t>
      </w:r>
      <w:proofErr w:type="spellEnd"/>
    </w:p>
    <w:p w14:paraId="7D861E4D"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r w:rsidRPr="001E2215">
        <w:rPr>
          <w:rFonts w:ascii="Times New Roman" w:eastAsia="Arial" w:hAnsi="Times New Roman" w:cs="Times New Roman"/>
          <w:sz w:val="24"/>
          <w:szCs w:val="24"/>
          <w:lang w:val="en-US"/>
        </w:rPr>
        <w:t xml:space="preserve">Shahbaz, K., &amp; Shahbaz, K. (2015). Relationship between </w:t>
      </w:r>
      <w:proofErr w:type="spellStart"/>
      <w:r w:rsidRPr="001E2215">
        <w:rPr>
          <w:rFonts w:ascii="Times New Roman" w:eastAsia="Arial" w:hAnsi="Times New Roman" w:cs="Times New Roman"/>
          <w:sz w:val="24"/>
          <w:szCs w:val="24"/>
          <w:lang w:val="en-US"/>
        </w:rPr>
        <w:t>mekanisme</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koping</w:t>
      </w:r>
      <w:proofErr w:type="spellEnd"/>
      <w:r w:rsidRPr="001E2215">
        <w:rPr>
          <w:rFonts w:ascii="Times New Roman" w:eastAsia="Arial" w:hAnsi="Times New Roman" w:cs="Times New Roman"/>
          <w:sz w:val="24"/>
          <w:szCs w:val="24"/>
          <w:lang w:val="en-US"/>
        </w:rPr>
        <w:t xml:space="preserve"> and Quality of Life among Chronically Ill Individuals. International Journal of Indian Psychology, 2(4), 128-142.</w:t>
      </w:r>
    </w:p>
    <w:p w14:paraId="1D45731A"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proofErr w:type="spellStart"/>
      <w:proofErr w:type="gramStart"/>
      <w:r w:rsidRPr="001E2215">
        <w:rPr>
          <w:rFonts w:ascii="Times New Roman" w:eastAsia="Arial" w:hAnsi="Times New Roman" w:cs="Times New Roman"/>
          <w:sz w:val="24"/>
          <w:szCs w:val="24"/>
          <w:lang w:val="en-US"/>
        </w:rPr>
        <w:t>Shukla,P</w:t>
      </w:r>
      <w:proofErr w:type="spellEnd"/>
      <w:proofErr w:type="gramEnd"/>
      <w:r w:rsidRPr="001E2215">
        <w:rPr>
          <w:rFonts w:ascii="Times New Roman" w:eastAsia="Arial" w:hAnsi="Times New Roman" w:cs="Times New Roman"/>
          <w:sz w:val="24"/>
          <w:szCs w:val="24"/>
          <w:lang w:val="en-US"/>
        </w:rPr>
        <w:t xml:space="preserve"> dan </w:t>
      </w:r>
      <w:proofErr w:type="spellStart"/>
      <w:r w:rsidRPr="001E2215">
        <w:rPr>
          <w:rFonts w:ascii="Times New Roman" w:eastAsia="Arial" w:hAnsi="Times New Roman" w:cs="Times New Roman"/>
          <w:sz w:val="24"/>
          <w:szCs w:val="24"/>
          <w:lang w:val="en-US"/>
        </w:rPr>
        <w:t>P,Rishi</w:t>
      </w:r>
      <w:proofErr w:type="spellEnd"/>
      <w:r w:rsidRPr="001E2215">
        <w:rPr>
          <w:rFonts w:ascii="Times New Roman" w:eastAsia="Arial" w:hAnsi="Times New Roman" w:cs="Times New Roman"/>
          <w:sz w:val="24"/>
          <w:szCs w:val="24"/>
          <w:lang w:val="en-US"/>
        </w:rPr>
        <w:t xml:space="preserve"> 2014 A </w:t>
      </w:r>
      <w:proofErr w:type="spellStart"/>
      <w:r w:rsidRPr="001E2215">
        <w:rPr>
          <w:rFonts w:ascii="Times New Roman" w:eastAsia="Arial" w:hAnsi="Times New Roman" w:cs="Times New Roman"/>
          <w:sz w:val="24"/>
          <w:szCs w:val="24"/>
          <w:lang w:val="en-US"/>
        </w:rPr>
        <w:t>corelational</w:t>
      </w:r>
      <w:proofErr w:type="spellEnd"/>
      <w:r w:rsidRPr="001E2215">
        <w:rPr>
          <w:rFonts w:ascii="Times New Roman" w:eastAsia="Arial" w:hAnsi="Times New Roman" w:cs="Times New Roman"/>
          <w:sz w:val="24"/>
          <w:szCs w:val="24"/>
          <w:lang w:val="en-US"/>
        </w:rPr>
        <w:t xml:space="preserve"> study of </w:t>
      </w:r>
      <w:proofErr w:type="spellStart"/>
      <w:r w:rsidRPr="001E2215">
        <w:rPr>
          <w:rFonts w:ascii="Times New Roman" w:eastAsia="Arial" w:hAnsi="Times New Roman" w:cs="Times New Roman"/>
          <w:sz w:val="24"/>
          <w:szCs w:val="24"/>
          <w:lang w:val="en-US"/>
        </w:rPr>
        <w:t>pasyhososial</w:t>
      </w:r>
      <w:proofErr w:type="spellEnd"/>
      <w:r w:rsidRPr="001E2215">
        <w:rPr>
          <w:rFonts w:ascii="Times New Roman" w:eastAsia="Arial" w:hAnsi="Times New Roman" w:cs="Times New Roman"/>
          <w:sz w:val="24"/>
          <w:szCs w:val="24"/>
          <w:lang w:val="en-US"/>
        </w:rPr>
        <w:t xml:space="preserve"> &amp; </w:t>
      </w:r>
      <w:proofErr w:type="spellStart"/>
      <w:r w:rsidRPr="001E2215">
        <w:rPr>
          <w:rFonts w:ascii="Times New Roman" w:eastAsia="Arial" w:hAnsi="Times New Roman" w:cs="Times New Roman"/>
          <w:sz w:val="24"/>
          <w:szCs w:val="24"/>
          <w:lang w:val="en-US"/>
        </w:rPr>
        <w:t>mekanisme</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koping</w:t>
      </w:r>
      <w:proofErr w:type="spellEnd"/>
      <w:r w:rsidRPr="001E2215">
        <w:rPr>
          <w:rFonts w:ascii="Times New Roman" w:eastAsia="Arial" w:hAnsi="Times New Roman" w:cs="Times New Roman"/>
          <w:sz w:val="24"/>
          <w:szCs w:val="24"/>
          <w:lang w:val="en-US"/>
        </w:rPr>
        <w:t xml:space="preserve"> and death anxiety among advanced stage cancer patients.2(3):50-65</w:t>
      </w:r>
    </w:p>
    <w:p w14:paraId="0C5D5B21"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proofErr w:type="spellStart"/>
      <w:r w:rsidRPr="001E2215">
        <w:rPr>
          <w:rFonts w:ascii="Times New Roman" w:eastAsia="Arial" w:hAnsi="Times New Roman" w:cs="Times New Roman"/>
          <w:sz w:val="24"/>
          <w:szCs w:val="24"/>
          <w:lang w:val="en-US"/>
        </w:rPr>
        <w:t>Siregar</w:t>
      </w:r>
      <w:proofErr w:type="spellEnd"/>
      <w:r w:rsidRPr="001E2215">
        <w:rPr>
          <w:rFonts w:ascii="Times New Roman" w:eastAsia="Arial" w:hAnsi="Times New Roman" w:cs="Times New Roman"/>
          <w:sz w:val="24"/>
          <w:szCs w:val="24"/>
          <w:lang w:val="en-US"/>
        </w:rPr>
        <w:t xml:space="preserve">, G. P. H. 2018. </w:t>
      </w:r>
      <w:proofErr w:type="spellStart"/>
      <w:r w:rsidRPr="001E2215">
        <w:rPr>
          <w:rFonts w:ascii="Times New Roman" w:eastAsia="Arial" w:hAnsi="Times New Roman" w:cs="Times New Roman"/>
          <w:sz w:val="24"/>
          <w:szCs w:val="24"/>
          <w:lang w:val="en-US"/>
        </w:rPr>
        <w:t>Pemeriksaan</w:t>
      </w:r>
      <w:proofErr w:type="spellEnd"/>
      <w:r w:rsidRPr="001E2215">
        <w:rPr>
          <w:rFonts w:ascii="Times New Roman" w:eastAsia="Arial" w:hAnsi="Times New Roman" w:cs="Times New Roman"/>
          <w:sz w:val="24"/>
          <w:szCs w:val="24"/>
          <w:lang w:val="en-US"/>
        </w:rPr>
        <w:t xml:space="preserve"> Kadar </w:t>
      </w:r>
      <w:proofErr w:type="spellStart"/>
      <w:r w:rsidRPr="001E2215">
        <w:rPr>
          <w:rFonts w:ascii="Times New Roman" w:eastAsia="Arial" w:hAnsi="Times New Roman" w:cs="Times New Roman"/>
          <w:sz w:val="24"/>
          <w:szCs w:val="24"/>
          <w:lang w:val="en-US"/>
        </w:rPr>
        <w:t>AsamUrat</w:t>
      </w:r>
      <w:proofErr w:type="spellEnd"/>
      <w:r w:rsidRPr="001E2215">
        <w:rPr>
          <w:rFonts w:ascii="Times New Roman" w:eastAsia="Arial" w:hAnsi="Times New Roman" w:cs="Times New Roman"/>
          <w:sz w:val="24"/>
          <w:szCs w:val="24"/>
          <w:lang w:val="en-US"/>
        </w:rPr>
        <w:t xml:space="preserve"> Darah Pada</w:t>
      </w:r>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Lansia</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Dengan</w:t>
      </w:r>
      <w:proofErr w:type="spellEnd"/>
      <w:r w:rsidRPr="001E2215">
        <w:rPr>
          <w:rFonts w:ascii="Times New Roman" w:eastAsia="Arial" w:hAnsi="Times New Roman" w:cs="Times New Roman"/>
          <w:sz w:val="24"/>
          <w:szCs w:val="24"/>
        </w:rPr>
        <w:tab/>
      </w:r>
      <w:proofErr w:type="spellStart"/>
      <w:r w:rsidRPr="001E2215">
        <w:rPr>
          <w:rFonts w:ascii="Times New Roman" w:eastAsia="Arial" w:hAnsi="Times New Roman" w:cs="Times New Roman"/>
          <w:sz w:val="24"/>
          <w:szCs w:val="24"/>
          <w:lang w:val="en-US"/>
        </w:rPr>
        <w:t>Metode</w:t>
      </w:r>
      <w:proofErr w:type="spellEnd"/>
      <w:r w:rsidRPr="001E2215">
        <w:rPr>
          <w:rFonts w:ascii="Times New Roman" w:eastAsia="Arial" w:hAnsi="Times New Roman" w:cs="Times New Roman"/>
          <w:sz w:val="24"/>
          <w:szCs w:val="24"/>
          <w:lang w:val="en-US"/>
        </w:rPr>
        <w:t xml:space="preserve"> Stick Di </w:t>
      </w:r>
      <w:proofErr w:type="spellStart"/>
      <w:r w:rsidRPr="001E2215">
        <w:rPr>
          <w:rFonts w:ascii="Times New Roman" w:eastAsia="Arial" w:hAnsi="Times New Roman" w:cs="Times New Roman"/>
          <w:sz w:val="24"/>
          <w:szCs w:val="24"/>
          <w:lang w:val="en-US"/>
        </w:rPr>
        <w:t>Puskesmas</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Tanjung</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Rejo</w:t>
      </w:r>
      <w:proofErr w:type="spellEnd"/>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Kecamatan</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Percut</w:t>
      </w:r>
      <w:proofErr w:type="spellEnd"/>
      <w:r w:rsidRPr="001E2215">
        <w:rPr>
          <w:rFonts w:ascii="Times New Roman" w:eastAsia="Arial" w:hAnsi="Times New Roman" w:cs="Times New Roman"/>
          <w:sz w:val="24"/>
          <w:szCs w:val="24"/>
          <w:lang w:val="en-US"/>
        </w:rPr>
        <w:t xml:space="preserve"> Seituan.1(2), 9.</w:t>
      </w:r>
    </w:p>
    <w:p w14:paraId="747DBAAE"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iCs/>
          <w:sz w:val="24"/>
          <w:szCs w:val="24"/>
        </w:rPr>
      </w:pPr>
      <w:r w:rsidRPr="001E2215">
        <w:rPr>
          <w:rFonts w:ascii="Times New Roman" w:eastAsia="Arial" w:hAnsi="Times New Roman" w:cs="Times New Roman"/>
          <w:sz w:val="24"/>
          <w:szCs w:val="24"/>
        </w:rPr>
        <w:t xml:space="preserve">Starry H. </w:t>
      </w:r>
      <w:r w:rsidRPr="001E2215">
        <w:rPr>
          <w:rFonts w:ascii="Times New Roman" w:eastAsia="Arial" w:hAnsi="Times New Roman" w:cs="Times New Roman"/>
          <w:bCs/>
          <w:sz w:val="24"/>
          <w:szCs w:val="24"/>
        </w:rPr>
        <w:t>2</w:t>
      </w:r>
      <w:r w:rsidRPr="001E2215">
        <w:rPr>
          <w:rFonts w:ascii="Times New Roman" w:eastAsia="Arial" w:hAnsi="Times New Roman" w:cs="Times New Roman"/>
          <w:sz w:val="24"/>
          <w:szCs w:val="24"/>
        </w:rPr>
        <w:t>0</w:t>
      </w:r>
      <w:r w:rsidRPr="001E2215">
        <w:rPr>
          <w:rFonts w:ascii="Times New Roman" w:eastAsia="Arial" w:hAnsi="Times New Roman" w:cs="Times New Roman"/>
          <w:sz w:val="24"/>
          <w:szCs w:val="24"/>
          <w:lang w:val="en-US"/>
        </w:rPr>
        <w:t>20</w:t>
      </w:r>
      <w:r w:rsidRPr="001E2215">
        <w:rPr>
          <w:rFonts w:ascii="Times New Roman" w:eastAsia="Arial" w:hAnsi="Times New Roman" w:cs="Times New Roman"/>
          <w:sz w:val="24"/>
          <w:szCs w:val="24"/>
        </w:rPr>
        <w:t xml:space="preserve">. </w:t>
      </w:r>
      <w:r w:rsidRPr="001E2215">
        <w:rPr>
          <w:rFonts w:ascii="Times New Roman" w:eastAsia="Arial" w:hAnsi="Times New Roman" w:cs="Times New Roman"/>
          <w:bCs/>
          <w:i/>
          <w:sz w:val="24"/>
          <w:szCs w:val="24"/>
        </w:rPr>
        <w:t>Hipertensi Resisten</w:t>
      </w:r>
      <w:r w:rsidRPr="001E2215">
        <w:rPr>
          <w:rFonts w:ascii="Times New Roman" w:eastAsia="Arial" w:hAnsi="Times New Roman" w:cs="Times New Roman"/>
          <w:bCs/>
          <w:sz w:val="24"/>
          <w:szCs w:val="24"/>
        </w:rPr>
        <w:t xml:space="preserve">. </w:t>
      </w:r>
      <w:r w:rsidRPr="001E2215">
        <w:rPr>
          <w:rFonts w:ascii="Times New Roman" w:eastAsia="Arial" w:hAnsi="Times New Roman" w:cs="Times New Roman"/>
          <w:iCs/>
          <w:sz w:val="24"/>
          <w:szCs w:val="24"/>
        </w:rPr>
        <w:t>Jurnal Kedokteran Yarsi</w:t>
      </w:r>
      <w:r w:rsidRPr="001E2215">
        <w:rPr>
          <w:rFonts w:ascii="Times New Roman" w:eastAsia="Arial" w:hAnsi="Times New Roman" w:cs="Times New Roman"/>
          <w:i/>
          <w:iCs/>
          <w:sz w:val="24"/>
          <w:szCs w:val="24"/>
        </w:rPr>
        <w:t>. Vol  23 No</w:t>
      </w:r>
      <w:r w:rsidRPr="001E2215">
        <w:rPr>
          <w:rFonts w:ascii="Times New Roman" w:eastAsia="Arial" w:hAnsi="Times New Roman" w:cs="Times New Roman"/>
          <w:i/>
          <w:iCs/>
          <w:sz w:val="24"/>
          <w:szCs w:val="24"/>
        </w:rPr>
        <w:tab/>
      </w:r>
      <w:r w:rsidRPr="001E2215">
        <w:rPr>
          <w:rFonts w:ascii="Times New Roman" w:eastAsia="Arial" w:hAnsi="Times New Roman" w:cs="Times New Roman"/>
          <w:sz w:val="24"/>
          <w:szCs w:val="24"/>
        </w:rPr>
        <w:t>0</w:t>
      </w:r>
      <w:r w:rsidRPr="001E2215">
        <w:rPr>
          <w:rFonts w:ascii="Times New Roman" w:eastAsia="Arial" w:hAnsi="Times New Roman" w:cs="Times New Roman"/>
          <w:i/>
          <w:iCs/>
          <w:sz w:val="24"/>
          <w:szCs w:val="24"/>
        </w:rPr>
        <w:t>2. Hal</w:t>
      </w:r>
      <w:r w:rsidRPr="001E2215">
        <w:rPr>
          <w:rFonts w:ascii="Times New Roman" w:eastAsia="Arial" w:hAnsi="Times New Roman" w:cs="Times New Roman"/>
          <w:i/>
          <w:iCs/>
          <w:sz w:val="24"/>
          <w:szCs w:val="24"/>
        </w:rPr>
        <w:tab/>
        <w:t>114-127</w:t>
      </w:r>
      <w:r w:rsidRPr="001E2215">
        <w:rPr>
          <w:rFonts w:ascii="Times New Roman" w:eastAsia="Arial" w:hAnsi="Times New Roman" w:cs="Times New Roman"/>
          <w:iCs/>
          <w:sz w:val="24"/>
          <w:szCs w:val="24"/>
        </w:rPr>
        <w:t>.</w:t>
      </w:r>
    </w:p>
    <w:p w14:paraId="166FA02C"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proofErr w:type="spellStart"/>
      <w:r w:rsidRPr="001E2215">
        <w:rPr>
          <w:rFonts w:ascii="Times New Roman" w:eastAsia="Arial" w:hAnsi="Times New Roman" w:cs="Times New Roman"/>
          <w:sz w:val="24"/>
          <w:szCs w:val="24"/>
          <w:lang w:val="en-US"/>
        </w:rPr>
        <w:t>Syamsudin</w:t>
      </w:r>
      <w:proofErr w:type="spellEnd"/>
      <w:r w:rsidRPr="001E2215">
        <w:rPr>
          <w:rFonts w:ascii="Times New Roman" w:eastAsia="Arial" w:hAnsi="Times New Roman" w:cs="Times New Roman"/>
          <w:sz w:val="24"/>
          <w:szCs w:val="24"/>
          <w:lang w:val="en-US"/>
        </w:rPr>
        <w:t xml:space="preserve">. 2018. </w:t>
      </w:r>
      <w:proofErr w:type="spellStart"/>
      <w:r w:rsidRPr="001E2215">
        <w:rPr>
          <w:rFonts w:ascii="Times New Roman" w:eastAsia="Arial" w:hAnsi="Times New Roman" w:cs="Times New Roman"/>
          <w:i/>
          <w:iCs/>
          <w:sz w:val="24"/>
          <w:szCs w:val="24"/>
          <w:lang w:val="en-US"/>
        </w:rPr>
        <w:t>Buku</w:t>
      </w:r>
      <w:proofErr w:type="spellEnd"/>
      <w:r w:rsidRPr="001E2215">
        <w:rPr>
          <w:rFonts w:ascii="Times New Roman" w:eastAsia="Arial" w:hAnsi="Times New Roman" w:cs="Times New Roman"/>
          <w:i/>
          <w:iCs/>
          <w:sz w:val="24"/>
          <w:szCs w:val="24"/>
          <w:lang w:val="en-US"/>
        </w:rPr>
        <w:t xml:space="preserve"> Ajar </w:t>
      </w:r>
      <w:proofErr w:type="spellStart"/>
      <w:r w:rsidRPr="001E2215">
        <w:rPr>
          <w:rFonts w:ascii="Times New Roman" w:eastAsia="Arial" w:hAnsi="Times New Roman" w:cs="Times New Roman"/>
          <w:i/>
          <w:iCs/>
          <w:sz w:val="24"/>
          <w:szCs w:val="24"/>
          <w:lang w:val="en-US"/>
        </w:rPr>
        <w:t>Farmakoterapi</w:t>
      </w:r>
      <w:proofErr w:type="spellEnd"/>
      <w:r w:rsidRPr="001E2215">
        <w:rPr>
          <w:rFonts w:ascii="Times New Roman" w:eastAsia="Arial" w:hAnsi="Times New Roman" w:cs="Times New Roman"/>
          <w:i/>
          <w:iCs/>
          <w:sz w:val="24"/>
          <w:szCs w:val="24"/>
          <w:lang w:val="en-US"/>
        </w:rPr>
        <w:t xml:space="preserve"> </w:t>
      </w:r>
      <w:proofErr w:type="spellStart"/>
      <w:r w:rsidRPr="001E2215">
        <w:rPr>
          <w:rFonts w:ascii="Times New Roman" w:eastAsia="Arial" w:hAnsi="Times New Roman" w:cs="Times New Roman"/>
          <w:i/>
          <w:iCs/>
          <w:sz w:val="24"/>
          <w:szCs w:val="24"/>
          <w:lang w:val="en-US"/>
        </w:rPr>
        <w:t>Kardiovaskular</w:t>
      </w:r>
      <w:proofErr w:type="spellEnd"/>
      <w:r w:rsidRPr="001E2215">
        <w:rPr>
          <w:rFonts w:ascii="Times New Roman" w:eastAsia="Arial" w:hAnsi="Times New Roman" w:cs="Times New Roman"/>
          <w:i/>
          <w:iCs/>
          <w:sz w:val="24"/>
          <w:szCs w:val="24"/>
          <w:lang w:val="en-US"/>
        </w:rPr>
        <w:t xml:space="preserve"> Dan </w:t>
      </w:r>
      <w:proofErr w:type="spellStart"/>
      <w:r w:rsidRPr="001E2215">
        <w:rPr>
          <w:rFonts w:ascii="Times New Roman" w:eastAsia="Arial" w:hAnsi="Times New Roman" w:cs="Times New Roman"/>
          <w:i/>
          <w:iCs/>
          <w:sz w:val="24"/>
          <w:szCs w:val="24"/>
          <w:lang w:val="en-US"/>
        </w:rPr>
        <w:t>Renal</w:t>
      </w:r>
      <w:r w:rsidRPr="001E2215">
        <w:rPr>
          <w:rFonts w:ascii="Times New Roman" w:eastAsia="Arial" w:hAnsi="Times New Roman" w:cs="Times New Roman"/>
          <w:sz w:val="24"/>
          <w:szCs w:val="24"/>
          <w:lang w:val="en-US"/>
        </w:rPr>
        <w:t>.Jakarta</w:t>
      </w:r>
      <w:proofErr w:type="spellEnd"/>
      <w:r w:rsidRPr="001E2215">
        <w:rPr>
          <w:rFonts w:ascii="Times New Roman" w:eastAsia="Arial" w:hAnsi="Times New Roman" w:cs="Times New Roman"/>
          <w:sz w:val="24"/>
          <w:szCs w:val="24"/>
          <w:lang w:val="en-US"/>
        </w:rPr>
        <w:t>:</w:t>
      </w:r>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Salemba</w:t>
      </w:r>
      <w:proofErr w:type="spellEnd"/>
      <w:r w:rsidRPr="001E2215">
        <w:rPr>
          <w:rFonts w:ascii="Times New Roman" w:eastAsia="Arial" w:hAnsi="Times New Roman" w:cs="Times New Roman"/>
          <w:sz w:val="24"/>
          <w:szCs w:val="24"/>
          <w:lang w:val="en-US"/>
        </w:rPr>
        <w:tab/>
      </w:r>
      <w:proofErr w:type="spellStart"/>
      <w:r w:rsidRPr="001E2215">
        <w:rPr>
          <w:rFonts w:ascii="Times New Roman" w:eastAsia="Arial" w:hAnsi="Times New Roman" w:cs="Times New Roman"/>
          <w:sz w:val="24"/>
          <w:szCs w:val="24"/>
          <w:lang w:val="en-US"/>
        </w:rPr>
        <w:t>Medika</w:t>
      </w:r>
      <w:proofErr w:type="spellEnd"/>
    </w:p>
    <w:p w14:paraId="53606E4E"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iCs/>
          <w:sz w:val="24"/>
          <w:szCs w:val="24"/>
          <w:lang w:val="en-US"/>
        </w:rPr>
      </w:pPr>
      <w:r w:rsidRPr="001E2215">
        <w:rPr>
          <w:rFonts w:ascii="Times New Roman" w:eastAsia="Arial" w:hAnsi="Times New Roman" w:cs="Times New Roman"/>
          <w:bCs/>
          <w:sz w:val="24"/>
          <w:szCs w:val="24"/>
          <w:lang w:val="en-US"/>
        </w:rPr>
        <w:t xml:space="preserve">Tori </w:t>
      </w:r>
      <w:proofErr w:type="spellStart"/>
      <w:r w:rsidRPr="001E2215">
        <w:rPr>
          <w:rFonts w:ascii="Times New Roman" w:eastAsia="Arial" w:hAnsi="Times New Roman" w:cs="Times New Roman"/>
          <w:bCs/>
          <w:sz w:val="24"/>
          <w:szCs w:val="24"/>
          <w:lang w:val="en-US"/>
        </w:rPr>
        <w:t>Rihiantoro</w:t>
      </w:r>
      <w:proofErr w:type="spellEnd"/>
      <w:r w:rsidRPr="001E2215">
        <w:rPr>
          <w:rFonts w:ascii="Times New Roman" w:eastAsia="Arial" w:hAnsi="Times New Roman" w:cs="Times New Roman"/>
          <w:bCs/>
          <w:sz w:val="24"/>
          <w:szCs w:val="24"/>
          <w:lang w:val="en-US"/>
        </w:rPr>
        <w:t xml:space="preserve">, </w:t>
      </w:r>
      <w:proofErr w:type="spellStart"/>
      <w:r w:rsidRPr="001E2215">
        <w:rPr>
          <w:rFonts w:ascii="Times New Roman" w:eastAsia="Arial" w:hAnsi="Times New Roman" w:cs="Times New Roman"/>
          <w:bCs/>
          <w:sz w:val="24"/>
          <w:szCs w:val="24"/>
          <w:lang w:val="en-US"/>
        </w:rPr>
        <w:t>dkk</w:t>
      </w:r>
      <w:proofErr w:type="spellEnd"/>
      <w:r w:rsidRPr="001E2215">
        <w:rPr>
          <w:rFonts w:ascii="Times New Roman" w:eastAsia="Arial" w:hAnsi="Times New Roman" w:cs="Times New Roman"/>
          <w:bCs/>
          <w:sz w:val="24"/>
          <w:szCs w:val="24"/>
          <w:lang w:val="en-US"/>
        </w:rPr>
        <w:t>. 2</w:t>
      </w:r>
      <w:r w:rsidRPr="001E2215">
        <w:rPr>
          <w:rFonts w:ascii="Times New Roman" w:eastAsia="Arial" w:hAnsi="Times New Roman" w:cs="Times New Roman"/>
          <w:sz w:val="24"/>
          <w:szCs w:val="24"/>
          <w:lang w:val="en-US"/>
        </w:rPr>
        <w:t xml:space="preserve">017. </w:t>
      </w:r>
      <w:proofErr w:type="spellStart"/>
      <w:r w:rsidRPr="001E2215">
        <w:rPr>
          <w:rFonts w:ascii="Times New Roman" w:eastAsia="Arial" w:hAnsi="Times New Roman" w:cs="Times New Roman"/>
          <w:bCs/>
          <w:i/>
          <w:sz w:val="24"/>
          <w:szCs w:val="24"/>
          <w:lang w:val="en-US"/>
        </w:rPr>
        <w:t>Hubungan</w:t>
      </w:r>
      <w:proofErr w:type="spellEnd"/>
      <w:r w:rsidRPr="001E2215">
        <w:rPr>
          <w:rFonts w:ascii="Times New Roman" w:eastAsia="Arial" w:hAnsi="Times New Roman" w:cs="Times New Roman"/>
          <w:bCs/>
          <w:i/>
          <w:sz w:val="24"/>
          <w:szCs w:val="24"/>
          <w:lang w:val="en-US"/>
        </w:rPr>
        <w:t xml:space="preserve"> Pola </w:t>
      </w:r>
      <w:proofErr w:type="spellStart"/>
      <w:r w:rsidRPr="001E2215">
        <w:rPr>
          <w:rFonts w:ascii="Times New Roman" w:eastAsia="Arial" w:hAnsi="Times New Roman" w:cs="Times New Roman"/>
          <w:bCs/>
          <w:i/>
          <w:sz w:val="24"/>
          <w:szCs w:val="24"/>
          <w:lang w:val="en-US"/>
        </w:rPr>
        <w:t>Makan</w:t>
      </w:r>
      <w:proofErr w:type="spellEnd"/>
      <w:r w:rsidRPr="001E2215">
        <w:rPr>
          <w:rFonts w:ascii="Times New Roman" w:eastAsia="Arial" w:hAnsi="Times New Roman" w:cs="Times New Roman"/>
          <w:bCs/>
          <w:i/>
          <w:sz w:val="24"/>
          <w:szCs w:val="24"/>
          <w:lang w:val="en-US"/>
        </w:rPr>
        <w:t xml:space="preserve"> Dan </w:t>
      </w:r>
      <w:proofErr w:type="spellStart"/>
      <w:r w:rsidRPr="001E2215">
        <w:rPr>
          <w:rFonts w:ascii="Times New Roman" w:eastAsia="Arial" w:hAnsi="Times New Roman" w:cs="Times New Roman"/>
          <w:bCs/>
          <w:i/>
          <w:sz w:val="24"/>
          <w:szCs w:val="24"/>
          <w:lang w:val="en-US"/>
        </w:rPr>
        <w:t>Aktivitas</w:t>
      </w:r>
      <w:proofErr w:type="spellEnd"/>
      <w:r w:rsidRPr="001E2215">
        <w:rPr>
          <w:rFonts w:ascii="Times New Roman" w:eastAsia="Arial" w:hAnsi="Times New Roman" w:cs="Times New Roman"/>
          <w:bCs/>
          <w:i/>
          <w:sz w:val="24"/>
          <w:szCs w:val="24"/>
          <w:lang w:val="en-US"/>
        </w:rPr>
        <w:t xml:space="preserve"> </w:t>
      </w:r>
      <w:proofErr w:type="spellStart"/>
      <w:r w:rsidRPr="001E2215">
        <w:rPr>
          <w:rFonts w:ascii="Times New Roman" w:eastAsia="Arial" w:hAnsi="Times New Roman" w:cs="Times New Roman"/>
          <w:bCs/>
          <w:i/>
          <w:sz w:val="24"/>
          <w:szCs w:val="24"/>
          <w:lang w:val="en-US"/>
        </w:rPr>
        <w:t>Fisik</w:t>
      </w:r>
      <w:proofErr w:type="spellEnd"/>
      <w:r w:rsidRPr="001E2215">
        <w:rPr>
          <w:rFonts w:ascii="Times New Roman" w:eastAsia="Arial" w:hAnsi="Times New Roman" w:cs="Times New Roman"/>
          <w:bCs/>
          <w:i/>
          <w:sz w:val="24"/>
          <w:szCs w:val="24"/>
          <w:lang w:val="en-US"/>
        </w:rPr>
        <w:t xml:space="preserve"> </w:t>
      </w:r>
      <w:proofErr w:type="spellStart"/>
      <w:r w:rsidRPr="001E2215">
        <w:rPr>
          <w:rFonts w:ascii="Times New Roman" w:eastAsia="Arial" w:hAnsi="Times New Roman" w:cs="Times New Roman"/>
          <w:bCs/>
          <w:i/>
          <w:sz w:val="24"/>
          <w:szCs w:val="24"/>
          <w:lang w:val="en-US"/>
        </w:rPr>
        <w:t>Dengan</w:t>
      </w:r>
      <w:proofErr w:type="spellEnd"/>
      <w:r w:rsidRPr="001E2215">
        <w:rPr>
          <w:rFonts w:ascii="Times New Roman" w:eastAsia="Arial" w:hAnsi="Times New Roman" w:cs="Times New Roman"/>
          <w:bCs/>
          <w:i/>
          <w:sz w:val="24"/>
          <w:szCs w:val="24"/>
          <w:lang w:val="en-US"/>
        </w:rPr>
        <w:tab/>
      </w:r>
      <w:proofErr w:type="spellStart"/>
      <w:r w:rsidRPr="001E2215">
        <w:rPr>
          <w:rFonts w:ascii="Times New Roman" w:eastAsia="Arial" w:hAnsi="Times New Roman" w:cs="Times New Roman"/>
          <w:bCs/>
          <w:i/>
          <w:sz w:val="24"/>
          <w:szCs w:val="24"/>
          <w:lang w:val="en-US"/>
        </w:rPr>
        <w:t>Kejadian</w:t>
      </w:r>
      <w:proofErr w:type="spellEnd"/>
      <w:r w:rsidRPr="001E2215">
        <w:rPr>
          <w:rFonts w:ascii="Times New Roman" w:eastAsia="Arial" w:hAnsi="Times New Roman" w:cs="Times New Roman"/>
          <w:bCs/>
          <w:i/>
          <w:sz w:val="24"/>
          <w:szCs w:val="24"/>
        </w:rPr>
        <w:tab/>
      </w:r>
      <w:proofErr w:type="spellStart"/>
      <w:r w:rsidRPr="001E2215">
        <w:rPr>
          <w:rFonts w:ascii="Times New Roman" w:eastAsia="Arial" w:hAnsi="Times New Roman" w:cs="Times New Roman"/>
          <w:bCs/>
          <w:i/>
          <w:sz w:val="24"/>
          <w:szCs w:val="24"/>
          <w:lang w:val="en-US"/>
        </w:rPr>
        <w:t>Hipertensi</w:t>
      </w:r>
      <w:proofErr w:type="spellEnd"/>
      <w:r w:rsidRPr="001E2215">
        <w:rPr>
          <w:rFonts w:ascii="Times New Roman" w:eastAsia="Arial" w:hAnsi="Times New Roman" w:cs="Times New Roman"/>
          <w:bCs/>
          <w:i/>
          <w:sz w:val="24"/>
          <w:szCs w:val="24"/>
          <w:lang w:val="en-US"/>
        </w:rPr>
        <w:t xml:space="preserve"> Di </w:t>
      </w:r>
      <w:proofErr w:type="spellStart"/>
      <w:r w:rsidRPr="001E2215">
        <w:rPr>
          <w:rFonts w:ascii="Times New Roman" w:eastAsia="Arial" w:hAnsi="Times New Roman" w:cs="Times New Roman"/>
          <w:bCs/>
          <w:i/>
          <w:sz w:val="24"/>
          <w:szCs w:val="24"/>
          <w:lang w:val="en-US"/>
        </w:rPr>
        <w:t>KabupatenTulang</w:t>
      </w:r>
      <w:proofErr w:type="spellEnd"/>
      <w:r w:rsidRPr="001E2215">
        <w:rPr>
          <w:rFonts w:ascii="Times New Roman" w:eastAsia="Arial" w:hAnsi="Times New Roman" w:cs="Times New Roman"/>
          <w:bCs/>
          <w:i/>
          <w:sz w:val="24"/>
          <w:szCs w:val="24"/>
          <w:lang w:val="en-US"/>
        </w:rPr>
        <w:t xml:space="preserve"> </w:t>
      </w:r>
      <w:proofErr w:type="spellStart"/>
      <w:r w:rsidRPr="001E2215">
        <w:rPr>
          <w:rFonts w:ascii="Times New Roman" w:eastAsia="Arial" w:hAnsi="Times New Roman" w:cs="Times New Roman"/>
          <w:bCs/>
          <w:i/>
          <w:sz w:val="24"/>
          <w:szCs w:val="24"/>
          <w:lang w:val="en-US"/>
        </w:rPr>
        <w:t>Bawang.</w:t>
      </w:r>
      <w:r w:rsidRPr="001E2215">
        <w:rPr>
          <w:rFonts w:ascii="Times New Roman" w:eastAsia="Arial" w:hAnsi="Times New Roman" w:cs="Times New Roman"/>
          <w:iCs/>
          <w:sz w:val="24"/>
          <w:szCs w:val="24"/>
          <w:lang w:val="en-US"/>
        </w:rPr>
        <w:t>Jurnal</w:t>
      </w:r>
      <w:proofErr w:type="spellEnd"/>
      <w:r w:rsidRPr="001E2215">
        <w:rPr>
          <w:rFonts w:ascii="Times New Roman" w:eastAsia="Arial" w:hAnsi="Times New Roman" w:cs="Times New Roman"/>
          <w:iCs/>
          <w:sz w:val="24"/>
          <w:szCs w:val="24"/>
          <w:lang w:val="en-US"/>
        </w:rPr>
        <w:tab/>
      </w:r>
      <w:proofErr w:type="spellStart"/>
      <w:r w:rsidRPr="001E2215">
        <w:rPr>
          <w:rFonts w:ascii="Times New Roman" w:eastAsia="Arial" w:hAnsi="Times New Roman" w:cs="Times New Roman"/>
          <w:iCs/>
          <w:sz w:val="24"/>
          <w:szCs w:val="24"/>
          <w:lang w:val="en-US"/>
        </w:rPr>
        <w:t>Keperawatan</w:t>
      </w:r>
      <w:proofErr w:type="spellEnd"/>
      <w:r w:rsidRPr="001E2215">
        <w:rPr>
          <w:rFonts w:ascii="Times New Roman" w:eastAsia="Arial" w:hAnsi="Times New Roman" w:cs="Times New Roman"/>
          <w:iCs/>
          <w:sz w:val="24"/>
          <w:szCs w:val="24"/>
          <w:lang w:val="en-US"/>
        </w:rPr>
        <w:t xml:space="preserve">. Vol 13.  No </w:t>
      </w:r>
      <w:r w:rsidRPr="001E2215">
        <w:rPr>
          <w:rFonts w:ascii="Times New Roman" w:eastAsia="Arial" w:hAnsi="Times New Roman" w:cs="Times New Roman"/>
          <w:sz w:val="24"/>
          <w:szCs w:val="24"/>
          <w:lang w:val="en-US"/>
        </w:rPr>
        <w:t>0</w:t>
      </w:r>
      <w:r w:rsidRPr="001E2215">
        <w:rPr>
          <w:rFonts w:ascii="Times New Roman" w:eastAsia="Arial" w:hAnsi="Times New Roman" w:cs="Times New Roman"/>
          <w:iCs/>
          <w:sz w:val="24"/>
          <w:szCs w:val="24"/>
          <w:lang w:val="en-US"/>
        </w:rPr>
        <w:t>2. Hal</w:t>
      </w:r>
      <w:r w:rsidRPr="001E2215">
        <w:rPr>
          <w:rFonts w:ascii="Times New Roman" w:eastAsia="Arial" w:hAnsi="Times New Roman" w:cs="Times New Roman"/>
          <w:iCs/>
          <w:sz w:val="24"/>
          <w:szCs w:val="24"/>
          <w:lang w:val="en-US"/>
        </w:rPr>
        <w:tab/>
        <w:t>159</w:t>
      </w:r>
      <w:r w:rsidRPr="001E2215">
        <w:rPr>
          <w:rFonts w:ascii="Times New Roman" w:eastAsia="Arial" w:hAnsi="Times New Roman" w:cs="Times New Roman"/>
          <w:bCs/>
          <w:i/>
          <w:sz w:val="24"/>
          <w:szCs w:val="24"/>
          <w:lang w:val="en-US"/>
        </w:rPr>
        <w:t>-</w:t>
      </w:r>
      <w:r w:rsidRPr="001E2215">
        <w:rPr>
          <w:rFonts w:ascii="Times New Roman" w:eastAsia="Arial" w:hAnsi="Times New Roman" w:cs="Times New Roman"/>
          <w:iCs/>
          <w:sz w:val="24"/>
          <w:szCs w:val="24"/>
          <w:lang w:val="en-US"/>
        </w:rPr>
        <w:t>167</w:t>
      </w:r>
    </w:p>
    <w:p w14:paraId="35749AA0"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rPr>
      </w:pPr>
      <w:proofErr w:type="spellStart"/>
      <w:r w:rsidRPr="001E2215">
        <w:rPr>
          <w:rFonts w:ascii="Times New Roman" w:eastAsia="Arial" w:hAnsi="Times New Roman" w:cs="Times New Roman"/>
          <w:sz w:val="24"/>
          <w:szCs w:val="24"/>
          <w:lang w:val="en-US"/>
        </w:rPr>
        <w:t>Udjianti</w:t>
      </w:r>
      <w:proofErr w:type="spellEnd"/>
      <w:r w:rsidRPr="001E2215">
        <w:rPr>
          <w:rFonts w:ascii="Times New Roman" w:eastAsia="Arial" w:hAnsi="Times New Roman" w:cs="Times New Roman"/>
          <w:sz w:val="24"/>
          <w:szCs w:val="24"/>
          <w:lang w:val="en-US"/>
        </w:rPr>
        <w:t xml:space="preserve">, W. 2020. </w:t>
      </w:r>
      <w:proofErr w:type="spellStart"/>
      <w:r w:rsidRPr="001E2215">
        <w:rPr>
          <w:rFonts w:ascii="Times New Roman" w:eastAsia="Arial" w:hAnsi="Times New Roman" w:cs="Times New Roman"/>
          <w:i/>
          <w:iCs/>
          <w:sz w:val="24"/>
          <w:szCs w:val="24"/>
          <w:lang w:val="en-US"/>
        </w:rPr>
        <w:t>Keperawatan</w:t>
      </w:r>
      <w:proofErr w:type="spellEnd"/>
      <w:r w:rsidRPr="001E2215">
        <w:rPr>
          <w:rFonts w:ascii="Times New Roman" w:eastAsia="Arial" w:hAnsi="Times New Roman" w:cs="Times New Roman"/>
          <w:i/>
          <w:iCs/>
          <w:sz w:val="24"/>
          <w:szCs w:val="24"/>
          <w:lang w:val="en-US"/>
        </w:rPr>
        <w:t xml:space="preserve"> </w:t>
      </w:r>
      <w:proofErr w:type="spellStart"/>
      <w:r w:rsidRPr="001E2215">
        <w:rPr>
          <w:rFonts w:ascii="Times New Roman" w:eastAsia="Arial" w:hAnsi="Times New Roman" w:cs="Times New Roman"/>
          <w:i/>
          <w:iCs/>
          <w:sz w:val="24"/>
          <w:szCs w:val="24"/>
          <w:lang w:val="en-US"/>
        </w:rPr>
        <w:t>Kardiovaskuler</w:t>
      </w:r>
      <w:proofErr w:type="spellEnd"/>
      <w:r w:rsidRPr="001E2215">
        <w:rPr>
          <w:rFonts w:ascii="Times New Roman" w:eastAsia="Arial" w:hAnsi="Times New Roman" w:cs="Times New Roman"/>
          <w:sz w:val="24"/>
          <w:szCs w:val="24"/>
          <w:lang w:val="en-US"/>
        </w:rPr>
        <w:t xml:space="preserve">. Jakarta: </w:t>
      </w:r>
      <w:proofErr w:type="spellStart"/>
      <w:r w:rsidRPr="001E2215">
        <w:rPr>
          <w:rFonts w:ascii="Times New Roman" w:eastAsia="Arial" w:hAnsi="Times New Roman" w:cs="Times New Roman"/>
          <w:sz w:val="24"/>
          <w:szCs w:val="24"/>
          <w:lang w:val="en-US"/>
        </w:rPr>
        <w:t>Salemba</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Medika</w:t>
      </w:r>
      <w:proofErr w:type="spellEnd"/>
      <w:r w:rsidRPr="001E2215">
        <w:rPr>
          <w:rFonts w:ascii="Times New Roman" w:eastAsia="Arial" w:hAnsi="Times New Roman" w:cs="Times New Roman"/>
          <w:sz w:val="24"/>
          <w:szCs w:val="24"/>
          <w:lang w:val="en-US"/>
        </w:rPr>
        <w:t>.</w:t>
      </w:r>
    </w:p>
    <w:p w14:paraId="555CC25E"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r w:rsidRPr="001E2215">
        <w:rPr>
          <w:rFonts w:ascii="Times New Roman" w:eastAsia="Arial" w:hAnsi="Times New Roman" w:cs="Times New Roman"/>
          <w:sz w:val="24"/>
          <w:szCs w:val="24"/>
          <w:lang w:val="en-US"/>
        </w:rPr>
        <w:lastRenderedPageBreak/>
        <w:t xml:space="preserve">You, s dan J.E </w:t>
      </w:r>
      <w:proofErr w:type="spellStart"/>
      <w:r w:rsidRPr="001E2215">
        <w:rPr>
          <w:rFonts w:ascii="Times New Roman" w:eastAsia="Arial" w:hAnsi="Times New Roman" w:cs="Times New Roman"/>
          <w:sz w:val="24"/>
          <w:szCs w:val="24"/>
          <w:lang w:val="en-US"/>
        </w:rPr>
        <w:t>Yoo</w:t>
      </w:r>
      <w:proofErr w:type="spellEnd"/>
      <w:r w:rsidRPr="001E2215">
        <w:rPr>
          <w:rFonts w:ascii="Times New Roman" w:eastAsia="Arial" w:hAnsi="Times New Roman" w:cs="Times New Roman"/>
          <w:sz w:val="24"/>
          <w:szCs w:val="24"/>
          <w:lang w:val="en-US"/>
        </w:rPr>
        <w:t xml:space="preserve"> 2015 </w:t>
      </w:r>
      <w:proofErr w:type="spellStart"/>
      <w:r w:rsidRPr="001E2215">
        <w:rPr>
          <w:rFonts w:ascii="Times New Roman" w:eastAsia="Arial" w:hAnsi="Times New Roman" w:cs="Times New Roman"/>
          <w:sz w:val="24"/>
          <w:szCs w:val="24"/>
          <w:lang w:val="en-US"/>
        </w:rPr>
        <w:t>evaliuation</w:t>
      </w:r>
      <w:proofErr w:type="spellEnd"/>
      <w:r w:rsidRPr="001E2215">
        <w:rPr>
          <w:rFonts w:ascii="Times New Roman" w:eastAsia="Arial" w:hAnsi="Times New Roman" w:cs="Times New Roman"/>
          <w:sz w:val="24"/>
          <w:szCs w:val="24"/>
          <w:lang w:val="en-US"/>
        </w:rPr>
        <w:t xml:space="preserve"> of the </w:t>
      </w:r>
      <w:proofErr w:type="spellStart"/>
      <w:r w:rsidRPr="001E2215">
        <w:rPr>
          <w:rFonts w:ascii="Times New Roman" w:eastAsia="Arial" w:hAnsi="Times New Roman" w:cs="Times New Roman"/>
          <w:sz w:val="24"/>
          <w:szCs w:val="24"/>
          <w:lang w:val="en-US"/>
        </w:rPr>
        <w:t>mekanisme</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koping</w:t>
      </w:r>
      <w:proofErr w:type="spellEnd"/>
      <w:r w:rsidRPr="001E2215">
        <w:rPr>
          <w:rFonts w:ascii="Times New Roman" w:eastAsia="Arial" w:hAnsi="Times New Roman" w:cs="Times New Roman"/>
          <w:sz w:val="24"/>
          <w:szCs w:val="24"/>
          <w:lang w:val="en-US"/>
        </w:rPr>
        <w:t xml:space="preserve"> scale in a </w:t>
      </w:r>
      <w:proofErr w:type="gramStart"/>
      <w:r w:rsidRPr="001E2215">
        <w:rPr>
          <w:rFonts w:ascii="Times New Roman" w:eastAsia="Arial" w:hAnsi="Times New Roman" w:cs="Times New Roman"/>
          <w:sz w:val="24"/>
          <w:szCs w:val="24"/>
          <w:lang w:val="en-US"/>
        </w:rPr>
        <w:t xml:space="preserve">sample </w:t>
      </w:r>
      <w:r w:rsidRPr="001E2215">
        <w:rPr>
          <w:rFonts w:ascii="Times New Roman" w:eastAsia="Arial" w:hAnsi="Times New Roman" w:cs="Times New Roman"/>
          <w:sz w:val="24"/>
          <w:szCs w:val="24"/>
          <w:lang w:val="en-US"/>
        </w:rPr>
        <w:tab/>
        <w:t>Korean</w:t>
      </w:r>
      <w:r w:rsidRPr="001E2215">
        <w:rPr>
          <w:rFonts w:ascii="Times New Roman" w:eastAsia="Arial" w:hAnsi="Times New Roman" w:cs="Times New Roman"/>
          <w:sz w:val="24"/>
          <w:szCs w:val="24"/>
          <w:lang w:val="en-US"/>
        </w:rPr>
        <w:tab/>
        <w:t>adults</w:t>
      </w:r>
      <w:proofErr w:type="gramEnd"/>
    </w:p>
    <w:p w14:paraId="62996C9C" w14:textId="77777777" w:rsidR="00714914" w:rsidRPr="001E2215" w:rsidRDefault="00714914" w:rsidP="001E2215">
      <w:pPr>
        <w:widowControl w:val="0"/>
        <w:autoSpaceDE w:val="0"/>
        <w:autoSpaceDN w:val="0"/>
        <w:adjustRightInd w:val="0"/>
        <w:spacing w:after="0" w:line="240" w:lineRule="auto"/>
        <w:ind w:left="450" w:hanging="480"/>
        <w:jc w:val="both"/>
        <w:rPr>
          <w:rFonts w:ascii="Times New Roman" w:eastAsia="Arial" w:hAnsi="Times New Roman" w:cs="Times New Roman"/>
          <w:sz w:val="24"/>
          <w:szCs w:val="24"/>
          <w:lang w:val="en-US"/>
        </w:rPr>
      </w:pPr>
      <w:proofErr w:type="spellStart"/>
      <w:r w:rsidRPr="001E2215">
        <w:rPr>
          <w:rFonts w:ascii="Times New Roman" w:eastAsia="Arial" w:hAnsi="Times New Roman" w:cs="Times New Roman"/>
          <w:sz w:val="24"/>
          <w:szCs w:val="24"/>
          <w:lang w:val="en-US"/>
        </w:rPr>
        <w:t>Hartino</w:t>
      </w:r>
      <w:proofErr w:type="spellEnd"/>
      <w:r w:rsidRPr="001E2215">
        <w:rPr>
          <w:rFonts w:ascii="Times New Roman" w:eastAsia="Arial" w:hAnsi="Times New Roman" w:cs="Times New Roman"/>
          <w:sz w:val="24"/>
          <w:szCs w:val="24"/>
          <w:lang w:val="en-US"/>
        </w:rPr>
        <w:t xml:space="preserve">, </w:t>
      </w:r>
      <w:proofErr w:type="gramStart"/>
      <w:r w:rsidRPr="001E2215">
        <w:rPr>
          <w:rFonts w:ascii="Times New Roman" w:eastAsia="Arial" w:hAnsi="Times New Roman" w:cs="Times New Roman"/>
          <w:sz w:val="24"/>
          <w:szCs w:val="24"/>
          <w:lang w:val="en-US"/>
        </w:rPr>
        <w:t>D.,</w:t>
      </w:r>
      <w:proofErr w:type="spellStart"/>
      <w:r w:rsidRPr="001E2215">
        <w:rPr>
          <w:rFonts w:ascii="Times New Roman" w:eastAsia="Arial" w:hAnsi="Times New Roman" w:cs="Times New Roman"/>
          <w:sz w:val="24"/>
          <w:szCs w:val="24"/>
          <w:lang w:val="en-US"/>
        </w:rPr>
        <w:t>Sukartini</w:t>
      </w:r>
      <w:proofErr w:type="spellEnd"/>
      <w:proofErr w:type="gramEnd"/>
      <w:r w:rsidRPr="001E2215">
        <w:rPr>
          <w:rFonts w:ascii="Times New Roman" w:eastAsia="Arial" w:hAnsi="Times New Roman" w:cs="Times New Roman"/>
          <w:sz w:val="24"/>
          <w:szCs w:val="24"/>
          <w:lang w:val="en-US"/>
        </w:rPr>
        <w:t xml:space="preserve">, T., &amp; </w:t>
      </w:r>
      <w:proofErr w:type="spellStart"/>
      <w:r w:rsidRPr="001E2215">
        <w:rPr>
          <w:rFonts w:ascii="Times New Roman" w:eastAsia="Arial" w:hAnsi="Times New Roman" w:cs="Times New Roman"/>
          <w:sz w:val="24"/>
          <w:szCs w:val="24"/>
          <w:lang w:val="en-US"/>
        </w:rPr>
        <w:t>Nadafien</w:t>
      </w:r>
      <w:proofErr w:type="spellEnd"/>
      <w:r w:rsidRPr="001E2215">
        <w:rPr>
          <w:rFonts w:ascii="Times New Roman" w:eastAsia="Arial" w:hAnsi="Times New Roman" w:cs="Times New Roman"/>
          <w:sz w:val="24"/>
          <w:szCs w:val="24"/>
          <w:lang w:val="en-US"/>
        </w:rPr>
        <w:t>, I. (2019) The Influence</w:t>
      </w:r>
    </w:p>
    <w:p w14:paraId="5D5C4540" w14:textId="32E87C0F" w:rsidR="009122E3" w:rsidRPr="001E2215" w:rsidRDefault="00714914"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r w:rsidRPr="001E2215">
        <w:rPr>
          <w:rFonts w:ascii="Times New Roman" w:eastAsia="Arial" w:hAnsi="Times New Roman" w:cs="Times New Roman"/>
          <w:sz w:val="24"/>
          <w:szCs w:val="24"/>
          <w:lang w:val="en-US"/>
        </w:rPr>
        <w:t xml:space="preserve">Of Stimulus and coping mechanism to HIV / </w:t>
      </w:r>
      <w:proofErr w:type="gramStart"/>
      <w:r w:rsidRPr="001E2215">
        <w:rPr>
          <w:rFonts w:ascii="Times New Roman" w:eastAsia="Arial" w:hAnsi="Times New Roman" w:cs="Times New Roman"/>
          <w:sz w:val="24"/>
          <w:szCs w:val="24"/>
          <w:lang w:val="en-US"/>
        </w:rPr>
        <w:t>AIDS .</w:t>
      </w:r>
      <w:proofErr w:type="gramEnd"/>
      <w:r w:rsidRPr="001E2215">
        <w:rPr>
          <w:rFonts w:ascii="Times New Roman" w:eastAsia="Arial" w:hAnsi="Times New Roman" w:cs="Times New Roman"/>
          <w:sz w:val="24"/>
          <w:szCs w:val="24"/>
          <w:lang w:val="en-US"/>
        </w:rPr>
        <w:t xml:space="preserve"> Patient adaptation based on </w:t>
      </w:r>
      <w:proofErr w:type="spellStart"/>
      <w:r w:rsidRPr="001E2215">
        <w:rPr>
          <w:rFonts w:ascii="Times New Roman" w:eastAsia="Arial" w:hAnsi="Times New Roman" w:cs="Times New Roman"/>
          <w:sz w:val="24"/>
          <w:szCs w:val="24"/>
          <w:lang w:val="en-US"/>
        </w:rPr>
        <w:t>callista</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roy</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theoryin</w:t>
      </w:r>
      <w:proofErr w:type="spellEnd"/>
      <w:r w:rsidRPr="001E2215">
        <w:rPr>
          <w:rFonts w:ascii="Times New Roman" w:eastAsia="Arial" w:hAnsi="Times New Roman" w:cs="Times New Roman"/>
          <w:sz w:val="24"/>
          <w:szCs w:val="24"/>
          <w:lang w:val="en-US"/>
        </w:rPr>
        <w:t xml:space="preserve"> regional public hospital </w:t>
      </w:r>
      <w:proofErr w:type="spellStart"/>
      <w:r w:rsidRPr="001E2215">
        <w:rPr>
          <w:rFonts w:ascii="Times New Roman" w:eastAsia="Arial" w:hAnsi="Times New Roman" w:cs="Times New Roman"/>
          <w:sz w:val="24"/>
          <w:szCs w:val="24"/>
          <w:lang w:val="en-US"/>
        </w:rPr>
        <w:t>kota</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probolinggo</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jurnal</w:t>
      </w:r>
      <w:proofErr w:type="spellEnd"/>
      <w:r w:rsidRPr="001E2215">
        <w:rPr>
          <w:rFonts w:ascii="Times New Roman" w:eastAsia="Arial" w:hAnsi="Times New Roman" w:cs="Times New Roman"/>
          <w:sz w:val="24"/>
          <w:szCs w:val="24"/>
          <w:lang w:val="en-US"/>
        </w:rPr>
        <w:t xml:space="preserve"> </w:t>
      </w:r>
      <w:proofErr w:type="spellStart"/>
      <w:r w:rsidRPr="001E2215">
        <w:rPr>
          <w:rFonts w:ascii="Times New Roman" w:eastAsia="Arial" w:hAnsi="Times New Roman" w:cs="Times New Roman"/>
          <w:sz w:val="24"/>
          <w:szCs w:val="24"/>
          <w:lang w:val="en-US"/>
        </w:rPr>
        <w:t>ners</w:t>
      </w:r>
      <w:proofErr w:type="spellEnd"/>
      <w:r w:rsidRPr="001E2215">
        <w:rPr>
          <w:rFonts w:ascii="Times New Roman" w:eastAsia="Arial" w:hAnsi="Times New Roman" w:cs="Times New Roman"/>
          <w:sz w:val="24"/>
          <w:szCs w:val="24"/>
          <w:lang w:val="en-US"/>
        </w:rPr>
        <w:t xml:space="preserve"> dan </w:t>
      </w:r>
      <w:proofErr w:type="spellStart"/>
      <w:r w:rsidRPr="001E2215">
        <w:rPr>
          <w:rFonts w:ascii="Times New Roman" w:eastAsia="Arial" w:hAnsi="Times New Roman" w:cs="Times New Roman"/>
          <w:sz w:val="24"/>
          <w:szCs w:val="24"/>
          <w:lang w:val="en-US"/>
        </w:rPr>
        <w:t>kebidanan</w:t>
      </w:r>
      <w:proofErr w:type="spellEnd"/>
      <w:r w:rsidRPr="001E2215">
        <w:rPr>
          <w:rFonts w:ascii="Times New Roman" w:eastAsia="Arial" w:hAnsi="Times New Roman" w:cs="Times New Roman"/>
          <w:sz w:val="24"/>
          <w:szCs w:val="24"/>
          <w:lang w:val="en-US"/>
        </w:rPr>
        <w:t xml:space="preserve"> Indonesia, 6(2). 48. https://doi.org/10.21927/Jnki.2018.6(2).48-55</w:t>
      </w:r>
    </w:p>
    <w:p w14:paraId="37D98769"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710F1988"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6B537735"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7C110F61"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3588086E"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3EB8381B"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3C4D3CF9"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7A28FC23"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115DC932" w14:textId="77777777" w:rsidR="00366B1D" w:rsidRPr="001E2215" w:rsidRDefault="00366B1D"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585BB889"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51C337A9"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493B2AB5"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7DE23333"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69D3165F"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620E3B9D"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5711CE99"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612FB83E"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7EBC1B9B"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117BF788"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5BD3D760"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68FA55D7"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66BBFC62"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p w14:paraId="54CE2F4A" w14:textId="77777777" w:rsidR="009122E3" w:rsidRPr="001E2215" w:rsidRDefault="009122E3" w:rsidP="001E2215">
      <w:pPr>
        <w:widowControl w:val="0"/>
        <w:autoSpaceDE w:val="0"/>
        <w:autoSpaceDN w:val="0"/>
        <w:adjustRightInd w:val="0"/>
        <w:spacing w:after="0" w:line="240" w:lineRule="auto"/>
        <w:ind w:left="450" w:hanging="480"/>
        <w:jc w:val="both"/>
        <w:rPr>
          <w:rFonts w:ascii="Times New Roman" w:hAnsi="Times New Roman" w:cs="Times New Roman"/>
          <w:sz w:val="24"/>
          <w:szCs w:val="24"/>
          <w:lang w:val="en-US"/>
        </w:rPr>
      </w:pPr>
    </w:p>
    <w:sectPr w:rsidR="009122E3" w:rsidRPr="001E2215" w:rsidSect="001E2215">
      <w:headerReference w:type="default" r:id="rId14"/>
      <w:footerReference w:type="default" r:id="rId15"/>
      <w:footerReference w:type="first" r:id="rId16"/>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E6853" w14:textId="77777777" w:rsidR="006E0B5A" w:rsidRDefault="006E0B5A" w:rsidP="00EB480D">
      <w:pPr>
        <w:spacing w:after="0" w:line="240" w:lineRule="auto"/>
      </w:pPr>
      <w:r>
        <w:separator/>
      </w:r>
    </w:p>
  </w:endnote>
  <w:endnote w:type="continuationSeparator" w:id="0">
    <w:p w14:paraId="75B598C5" w14:textId="77777777" w:rsidR="006E0B5A" w:rsidRDefault="006E0B5A" w:rsidP="00EB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MT">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42906" w14:textId="4A83EF30" w:rsidR="00EB480D" w:rsidRDefault="00EB480D">
    <w:pPr>
      <w:pStyle w:val="Footer"/>
      <w:jc w:val="right"/>
    </w:pPr>
  </w:p>
  <w:p w14:paraId="45C98178" w14:textId="77777777" w:rsidR="00EB480D" w:rsidRDefault="00EB4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3198955"/>
      <w:docPartObj>
        <w:docPartGallery w:val="Page Numbers (Bottom of Page)"/>
        <w:docPartUnique/>
      </w:docPartObj>
    </w:sdtPr>
    <w:sdtEndPr>
      <w:rPr>
        <w:noProof/>
      </w:rPr>
    </w:sdtEndPr>
    <w:sdtContent>
      <w:p w14:paraId="1B1CA6C9" w14:textId="23A942FA" w:rsidR="00EB480D" w:rsidRDefault="00EB48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153972" w14:textId="77777777" w:rsidR="00EB480D" w:rsidRDefault="00EB48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340684"/>
      <w:docPartObj>
        <w:docPartGallery w:val="Page Numbers (Bottom of Page)"/>
        <w:docPartUnique/>
      </w:docPartObj>
    </w:sdtPr>
    <w:sdtEndPr>
      <w:rPr>
        <w:rFonts w:ascii="Arial" w:hAnsi="Arial" w:cs="Arial"/>
        <w:noProof/>
      </w:rPr>
    </w:sdtEndPr>
    <w:sdtContent>
      <w:p w14:paraId="4C6598BC" w14:textId="77777777" w:rsidR="008B5D74" w:rsidRPr="00481931" w:rsidRDefault="008B5D74">
        <w:pPr>
          <w:pStyle w:val="Footer"/>
          <w:jc w:val="center"/>
          <w:rPr>
            <w:rFonts w:ascii="Arial" w:hAnsi="Arial" w:cs="Arial"/>
          </w:rPr>
        </w:pPr>
        <w:r w:rsidRPr="00481931">
          <w:rPr>
            <w:rFonts w:ascii="Arial" w:hAnsi="Arial" w:cs="Arial"/>
          </w:rPr>
          <w:fldChar w:fldCharType="begin"/>
        </w:r>
        <w:r w:rsidRPr="00481931">
          <w:rPr>
            <w:rFonts w:ascii="Arial" w:hAnsi="Arial" w:cs="Arial"/>
          </w:rPr>
          <w:instrText xml:space="preserve"> PAGE   \* MERGEFORMAT </w:instrText>
        </w:r>
        <w:r w:rsidRPr="00481931">
          <w:rPr>
            <w:rFonts w:ascii="Arial" w:hAnsi="Arial" w:cs="Arial"/>
          </w:rPr>
          <w:fldChar w:fldCharType="separate"/>
        </w:r>
        <w:r w:rsidRPr="00481931">
          <w:rPr>
            <w:rFonts w:ascii="Arial" w:hAnsi="Arial" w:cs="Arial"/>
            <w:noProof/>
          </w:rPr>
          <w:t>2</w:t>
        </w:r>
        <w:r w:rsidRPr="00481931">
          <w:rPr>
            <w:rFonts w:ascii="Arial" w:hAnsi="Arial" w:cs="Arial"/>
            <w:noProof/>
          </w:rPr>
          <w:fldChar w:fldCharType="end"/>
        </w:r>
      </w:p>
    </w:sdtContent>
  </w:sdt>
  <w:p w14:paraId="70A14F4B" w14:textId="77777777" w:rsidR="008B5D74" w:rsidRDefault="008B5D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91913" w14:textId="61292C14" w:rsidR="00714914" w:rsidRDefault="00714914">
    <w:pPr>
      <w:pStyle w:val="Footer"/>
      <w:jc w:val="center"/>
    </w:pPr>
  </w:p>
  <w:p w14:paraId="4E53BB87" w14:textId="77777777" w:rsidR="00714914" w:rsidRDefault="0071491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331947"/>
      <w:docPartObj>
        <w:docPartGallery w:val="Page Numbers (Bottom of Page)"/>
        <w:docPartUnique/>
      </w:docPartObj>
    </w:sdtPr>
    <w:sdtEndPr>
      <w:rPr>
        <w:rFonts w:ascii="Arial" w:hAnsi="Arial" w:cs="Arial"/>
        <w:noProof/>
      </w:rPr>
    </w:sdtEndPr>
    <w:sdtContent>
      <w:p w14:paraId="36003AE0" w14:textId="77777777" w:rsidR="00714914" w:rsidRPr="004319FD" w:rsidRDefault="00714914">
        <w:pPr>
          <w:pStyle w:val="Footer"/>
          <w:jc w:val="center"/>
          <w:rPr>
            <w:rFonts w:ascii="Arial" w:hAnsi="Arial" w:cs="Arial"/>
          </w:rPr>
        </w:pPr>
        <w:r w:rsidRPr="004319FD">
          <w:rPr>
            <w:rFonts w:ascii="Arial" w:hAnsi="Arial" w:cs="Arial"/>
          </w:rPr>
          <w:fldChar w:fldCharType="begin"/>
        </w:r>
        <w:r w:rsidRPr="004319FD">
          <w:rPr>
            <w:rFonts w:ascii="Arial" w:hAnsi="Arial" w:cs="Arial"/>
          </w:rPr>
          <w:instrText xml:space="preserve"> PAGE   \* MERGEFORMAT </w:instrText>
        </w:r>
        <w:r w:rsidRPr="004319FD">
          <w:rPr>
            <w:rFonts w:ascii="Arial" w:hAnsi="Arial" w:cs="Arial"/>
          </w:rPr>
          <w:fldChar w:fldCharType="separate"/>
        </w:r>
        <w:r w:rsidRPr="004319FD">
          <w:rPr>
            <w:rFonts w:ascii="Arial" w:hAnsi="Arial" w:cs="Arial"/>
            <w:noProof/>
          </w:rPr>
          <w:t>2</w:t>
        </w:r>
        <w:r w:rsidRPr="004319FD">
          <w:rPr>
            <w:rFonts w:ascii="Arial" w:hAnsi="Arial" w:cs="Arial"/>
            <w:noProof/>
          </w:rPr>
          <w:fldChar w:fldCharType="end"/>
        </w:r>
      </w:p>
    </w:sdtContent>
  </w:sdt>
  <w:p w14:paraId="41DF8169" w14:textId="77777777" w:rsidR="00714914" w:rsidRDefault="00714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1BC69" w14:textId="77777777" w:rsidR="006E0B5A" w:rsidRDefault="006E0B5A" w:rsidP="00EB480D">
      <w:pPr>
        <w:spacing w:after="0" w:line="240" w:lineRule="auto"/>
      </w:pPr>
      <w:r>
        <w:separator/>
      </w:r>
    </w:p>
  </w:footnote>
  <w:footnote w:type="continuationSeparator" w:id="0">
    <w:p w14:paraId="094D64D8" w14:textId="77777777" w:rsidR="006E0B5A" w:rsidRDefault="006E0B5A" w:rsidP="00EB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5E84A" w14:textId="77777777" w:rsidR="00E27D7B" w:rsidRDefault="00E27D7B" w:rsidP="00E27D7B">
    <w:pPr>
      <w:pStyle w:val="Header"/>
    </w:pPr>
    <w:r>
      <w:rPr>
        <w:noProof/>
      </w:rPr>
      <w:drawing>
        <wp:anchor distT="0" distB="0" distL="114300" distR="114300" simplePos="0" relativeHeight="251661312" behindDoc="1" locked="0" layoutInCell="1" allowOverlap="1" wp14:anchorId="0933DC90" wp14:editId="25A12FE5">
          <wp:simplePos x="0" y="0"/>
          <wp:positionH relativeFrom="column">
            <wp:posOffset>154940</wp:posOffset>
          </wp:positionH>
          <wp:positionV relativeFrom="paragraph">
            <wp:posOffset>-125730</wp:posOffset>
          </wp:positionV>
          <wp:extent cx="301625" cy="34290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350" t="37778" r="85699" b="37601"/>
                  <a:stretch>
                    <a:fillRect/>
                  </a:stretch>
                </pic:blipFill>
                <pic:spPr bwMode="auto">
                  <a:xfrm>
                    <a:off x="0" y="0"/>
                    <a:ext cx="30162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60288" behindDoc="0" locked="0" layoutInCell="1" allowOverlap="1" wp14:anchorId="33B724C8" wp14:editId="140AD62A">
              <wp:simplePos x="0" y="0"/>
              <wp:positionH relativeFrom="column">
                <wp:posOffset>31750</wp:posOffset>
              </wp:positionH>
              <wp:positionV relativeFrom="paragraph">
                <wp:posOffset>330199</wp:posOffset>
              </wp:positionV>
              <wp:extent cx="567118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1185" cy="0"/>
                      </a:xfrm>
                      <a:prstGeom prst="line">
                        <a:avLst/>
                      </a:prstGeom>
                      <a:noFill/>
                      <a:ln w="19050" cap="flat" cmpd="sng" algn="ctr">
                        <a:solidFill>
                          <a:srgbClr val="70AD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0DB53E" id="Straight Connector 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26pt" to="449.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M1AEAAJEDAAAOAAAAZHJzL2Uyb0RvYy54bWysU8tu2zAQvBfoPxC815KDOnYFy0FhI70E&#10;rQGnH7CmSIkoX1iylv33XdKPJO0tqA7Ekruc5cyOlg9Ha9hBYtTetXw6qTmTTvhOu77lP58fPy04&#10;iwlcB8Y72fKTjPxh9fHDcgyNvPODN51ERiAuNmNo+ZBSaKoqikFaiBMfpKOk8mgh0Rb7qkMYCd2a&#10;6q6u76vRYxfQCxkjnW7OSb4q+EpJkX4oFWVipuX0tlRWLOs+r9VqCU2PEAYtLs+Ad7zCgnbU9Aa1&#10;gQTsN+p/oKwW6KNXaSK8rbxSWsjCgdhM67/Y7AYIsnAhcWK4yRT/H6z4ftgi013LaVAOLI1olxB0&#10;PyS29s6RgB7ZIus0hthQ+dptMTMVR7cLT178ipSr3iTzJoZz2VGhzeVElR2L7qeb7vKYmKDD2f18&#10;Ol3MOBPXXAXN9WLAmL5Jb1kOWm60y5JAA4enmHJraK4l+dj5R21MGatxbCRPfqlnNHkB5C5lIFFo&#10;A/GNrucMTE+2FQkLZPRGd/l6BorY79cG2QHIOvP66+bzPKtA7d6U5d4biMO5rqTOprI6kbONtiRt&#10;nb/LbeMyuizevDB40StHe9+dtngVleZeml48mo31ek/x6z9p9QcAAP//AwBQSwMEFAAGAAgAAAAh&#10;ANOz9WjcAAAABwEAAA8AAABkcnMvZG93bnJldi54bWxMjzFPwzAQhXek/gfrKrFRp0FUaYhTVS0s&#10;iAHaDh3d+Eii2OcodtvAr+cQA0xPd+/07nvFanRWXHAIrScF81kCAqnypqVawWH/fJeBCFGT0dYT&#10;KvjEAKtyclPo3PgrveNlF2vBIRRyraCJsc+lDFWDToeZ75HY+/CD05HHoZZm0FcOd1amSbKQTrfE&#10;Hxrd46bBqtudnYLOh2if7l/Wi82b6V63xy+bdlulbqfj+hFExDH+HcMPPqNDyUwnfyYThFXwwE0i&#10;S8rKdrbM5iBOvwtZFvI/f/kNAAD//wMAUEsBAi0AFAAGAAgAAAAhALaDOJL+AAAA4QEAABMAAAAA&#10;AAAAAAAAAAAAAAAAAFtDb250ZW50X1R5cGVzXS54bWxQSwECLQAUAAYACAAAACEAOP0h/9YAAACU&#10;AQAACwAAAAAAAAAAAAAAAAAvAQAAX3JlbHMvLnJlbHNQSwECLQAUAAYACAAAACEAIQ/oTNQBAACR&#10;AwAADgAAAAAAAAAAAAAAAAAuAgAAZHJzL2Uyb0RvYy54bWxQSwECLQAUAAYACAAAACEA07P1aNwA&#10;AAAHAQAADwAAAAAAAAAAAAAAAAAuBAAAZHJzL2Rvd25yZXYueG1sUEsFBgAAAAAEAAQA8wAAADcF&#10;AAAAAA==&#10;" strokecolor="#70ad47" strokeweight="1.5pt">
              <v:stroke joinstyle="miter"/>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7EC6C400" wp14:editId="2A5A1D6D">
              <wp:simplePos x="0" y="0"/>
              <wp:positionH relativeFrom="column">
                <wp:posOffset>454025</wp:posOffset>
              </wp:positionH>
              <wp:positionV relativeFrom="paragraph">
                <wp:posOffset>-193040</wp:posOffset>
              </wp:positionV>
              <wp:extent cx="3208020" cy="44386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443865"/>
                      </a:xfrm>
                      <a:prstGeom prst="rect">
                        <a:avLst/>
                      </a:prstGeom>
                      <a:solidFill>
                        <a:sysClr val="window" lastClr="FFFFFF"/>
                      </a:solidFill>
                      <a:ln w="12700" cap="flat" cmpd="sng" algn="ctr">
                        <a:noFill/>
                        <a:prstDash val="solid"/>
                        <a:miter lim="800000"/>
                      </a:ln>
                      <a:effectLst/>
                    </wps:spPr>
                    <wps:txbx>
                      <w:txbxContent>
                        <w:p w14:paraId="6D2802E6" w14:textId="77777777" w:rsidR="00E27D7B" w:rsidRPr="00EF2CDB" w:rsidRDefault="00E27D7B" w:rsidP="00E27D7B">
                          <w:pPr>
                            <w:spacing w:after="0" w:line="240" w:lineRule="auto"/>
                            <w:rPr>
                              <w:rFonts w:ascii="Times New Roman" w:hAnsi="Times New Roman"/>
                              <w:i/>
                              <w:iCs/>
                              <w:sz w:val="14"/>
                              <w:szCs w:val="12"/>
                            </w:rPr>
                          </w:pPr>
                          <w:r w:rsidRPr="00EF2CDB">
                            <w:rPr>
                              <w:rFonts w:ascii="Times New Roman" w:hAnsi="Times New Roman"/>
                              <w:i/>
                              <w:iCs/>
                              <w:sz w:val="14"/>
                              <w:szCs w:val="12"/>
                            </w:rPr>
                            <w:t xml:space="preserve">Jurnal Ilmu Kesehatan Mandira Cendikia </w:t>
                          </w:r>
                        </w:p>
                        <w:p w14:paraId="33041FB3" w14:textId="77777777" w:rsidR="00E27D7B" w:rsidRPr="00EF2CDB" w:rsidRDefault="00E27D7B" w:rsidP="00E27D7B">
                          <w:pPr>
                            <w:spacing w:after="0" w:line="240" w:lineRule="auto"/>
                            <w:rPr>
                              <w:rFonts w:ascii="Times New Roman" w:hAnsi="Times New Roman"/>
                              <w:i/>
                              <w:iCs/>
                              <w:sz w:val="14"/>
                              <w:szCs w:val="12"/>
                            </w:rPr>
                          </w:pPr>
                          <w:r w:rsidRPr="00EF2CDB">
                            <w:rPr>
                              <w:rFonts w:ascii="Times New Roman" w:hAnsi="Times New Roman"/>
                              <w:i/>
                              <w:iCs/>
                              <w:sz w:val="14"/>
                              <w:szCs w:val="12"/>
                            </w:rPr>
                            <w:t>Vol. 2 No.</w:t>
                          </w:r>
                          <w:r>
                            <w:rPr>
                              <w:rFonts w:ascii="Times New Roman" w:hAnsi="Times New Roman"/>
                              <w:i/>
                              <w:iCs/>
                              <w:sz w:val="14"/>
                              <w:szCs w:val="12"/>
                            </w:rPr>
                            <w:t>10</w:t>
                          </w:r>
                          <w:r w:rsidRPr="00EF2CDB">
                            <w:rPr>
                              <w:rFonts w:ascii="Times New Roman" w:hAnsi="Times New Roman"/>
                              <w:i/>
                              <w:iCs/>
                              <w:sz w:val="14"/>
                              <w:szCs w:val="12"/>
                            </w:rPr>
                            <w:t xml:space="preserve"> </w:t>
                          </w:r>
                          <w:r>
                            <w:rPr>
                              <w:rFonts w:ascii="Times New Roman" w:hAnsi="Times New Roman"/>
                              <w:i/>
                              <w:iCs/>
                              <w:sz w:val="14"/>
                              <w:szCs w:val="12"/>
                            </w:rPr>
                            <w:t xml:space="preserve">Oktober </w:t>
                          </w:r>
                          <w:r w:rsidRPr="00EF2CDB">
                            <w:rPr>
                              <w:rFonts w:ascii="Times New Roman" w:hAnsi="Times New Roman"/>
                              <w:i/>
                              <w:iCs/>
                              <w:sz w:val="14"/>
                              <w:szCs w:val="12"/>
                            </w:rPr>
                            <w:t>2023</w:t>
                          </w:r>
                        </w:p>
                        <w:p w14:paraId="4040F077" w14:textId="77777777" w:rsidR="00E27D7B" w:rsidRPr="00EF2CDB" w:rsidRDefault="00E27D7B" w:rsidP="00E27D7B">
                          <w:pPr>
                            <w:spacing w:after="0" w:line="240" w:lineRule="auto"/>
                            <w:rPr>
                              <w:rFonts w:ascii="Times New Roman" w:hAnsi="Times New Roman"/>
                              <w:i/>
                              <w:iCs/>
                              <w:sz w:val="14"/>
                              <w:szCs w:val="12"/>
                            </w:rPr>
                          </w:pPr>
                          <w:r w:rsidRPr="00EF2CDB">
                            <w:rPr>
                              <w:rFonts w:ascii="Times New Roman" w:hAnsi="Times New Roman"/>
                              <w:i/>
                              <w:iCs/>
                              <w:sz w:val="14"/>
                              <w:szCs w:val="12"/>
                            </w:rPr>
                            <w:t>https://journal-mandiracendikia.com/jikmc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C6C400" id="Rectangle 7" o:spid="_x0000_s1026" style="position:absolute;margin-left:35.75pt;margin-top:-15.2pt;width:252.6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cU2fwIAAPwEAAAOAAAAZHJzL2Uyb0RvYy54bWysVE1v2zAMvQ/YfxB0X+2kaZMZdYqgRYYB&#10;QVu0HXpmZDk2JomapMTJfv0o2WmzbqdhPgikSPHj8dFX13ut2E4636Ip+egs50wagVVrNiX/9rz8&#10;NOPMBzAVKDSy5Afp+fX844erzhZyjA2qSjpGQYwvOlvyJgRbZJkXjdTgz9BKQ8YanYZAqttklYOO&#10;omuVjfP8MuvQVdahkN7T7W1v5PMUv66lCPd17WVgquRUW0inS+c6ntn8CoqNA9u0YigD/qEKDa2h&#10;pK+hbiEA27r2j1C6FQ491uFMoM6wrlshUw/UzSh/181TA1amXggcb19h8v8vrLjbPTjWViWfcmZA&#10;04geCTQwGyXZNMLTWV+Q15N9cLFBb1covnsyZL9ZouIHn33tdPSl9tg+YX14xVruAxN0eT7OZ/mY&#10;RiLINpmczy4vYrYMiuNr63z4IlGzKJTcUVkJYtitfOhdjy6pMFRttWyVSsrB3yjHdkBjJ7ZU2HGm&#10;wAe6LPkyfUM2f/pMGdYRi8fTPBYGxMdaQSBRW0LImw1noDZEdBFcqsVgzEjFQBFruQXf9ElT2J5d&#10;ug1EcdXqks/y+A2ZlYnPZCLp0NEbiFEK+/WeQkdxjdWB5uSwJ7C3YtlSvhW19ACOGEv10haGezpq&#10;hdQEDhJnDbqff7uP/kQksnLW0QZQgz+24CQh9dUQxT6PJpO4MkmZXEzjsNypZX1qMVt9g4T2iPbd&#10;iiRG/6COYu1Qv9CyLmJWMoERlLuHclBuQr+ZtO5CLhbJjdbEQliZJyti8CPSz/sXcHagRiBS3eFx&#10;W6B4x5DeN740uNgGrNtEnzdcBy7TiiUCDr+DuMOnevJ6+2nNfwEAAP//AwBQSwMEFAAGAAgAAAAh&#10;AGTV/oPiAAAACQEAAA8AAABkcnMvZG93bnJldi54bWxMj8FOwzAQRO9I/IO1SFxQ65SSJoQ4FaKC&#10;Ci5VC0gct/GSRMTrEDtt+HvMiR5X8zTzNl+OphUH6l1jWcFsGoEgLq1uuFLw9vo4SUE4j6yxtUwK&#10;fsjBsjg/yzHT9shbOux8JUIJuwwV1N53mZSurMmgm9qOOGSftjfow9lXUvd4DOWmlddRtJAGGw4L&#10;NXb0UFP5tRtMGEk3q269ek6fNi+dHt6vvukjRaUuL8b7OxCeRv8Pw59+UIciOO3twNqJVkEyiwOp&#10;YDKPbkAEIE4WCYi9gvltDLLI5ekHxS8AAAD//wMAUEsBAi0AFAAGAAgAAAAhALaDOJL+AAAA4QEA&#10;ABMAAAAAAAAAAAAAAAAAAAAAAFtDb250ZW50X1R5cGVzXS54bWxQSwECLQAUAAYACAAAACEAOP0h&#10;/9YAAACUAQAACwAAAAAAAAAAAAAAAAAvAQAAX3JlbHMvLnJlbHNQSwECLQAUAAYACAAAACEAsNnF&#10;Nn8CAAD8BAAADgAAAAAAAAAAAAAAAAAuAgAAZHJzL2Uyb0RvYy54bWxQSwECLQAUAAYACAAAACEA&#10;ZNX+g+IAAAAJAQAADwAAAAAAAAAAAAAAAADZBAAAZHJzL2Rvd25yZXYueG1sUEsFBgAAAAAEAAQA&#10;8wAAAOgFAAAAAA==&#10;" fillcolor="window" stroked="f" strokeweight="1pt">
              <v:textbox>
                <w:txbxContent>
                  <w:p w14:paraId="6D2802E6" w14:textId="77777777" w:rsidR="00E27D7B" w:rsidRPr="00EF2CDB" w:rsidRDefault="00E27D7B" w:rsidP="00E27D7B">
                    <w:pPr>
                      <w:spacing w:after="0" w:line="240" w:lineRule="auto"/>
                      <w:rPr>
                        <w:rFonts w:ascii="Times New Roman" w:hAnsi="Times New Roman"/>
                        <w:i/>
                        <w:iCs/>
                        <w:sz w:val="14"/>
                        <w:szCs w:val="12"/>
                      </w:rPr>
                    </w:pPr>
                    <w:r w:rsidRPr="00EF2CDB">
                      <w:rPr>
                        <w:rFonts w:ascii="Times New Roman" w:hAnsi="Times New Roman"/>
                        <w:i/>
                        <w:iCs/>
                        <w:sz w:val="14"/>
                        <w:szCs w:val="12"/>
                      </w:rPr>
                      <w:t xml:space="preserve">Jurnal Ilmu Kesehatan Mandira Cendikia </w:t>
                    </w:r>
                  </w:p>
                  <w:p w14:paraId="33041FB3" w14:textId="77777777" w:rsidR="00E27D7B" w:rsidRPr="00EF2CDB" w:rsidRDefault="00E27D7B" w:rsidP="00E27D7B">
                    <w:pPr>
                      <w:spacing w:after="0" w:line="240" w:lineRule="auto"/>
                      <w:rPr>
                        <w:rFonts w:ascii="Times New Roman" w:hAnsi="Times New Roman"/>
                        <w:i/>
                        <w:iCs/>
                        <w:sz w:val="14"/>
                        <w:szCs w:val="12"/>
                      </w:rPr>
                    </w:pPr>
                    <w:r w:rsidRPr="00EF2CDB">
                      <w:rPr>
                        <w:rFonts w:ascii="Times New Roman" w:hAnsi="Times New Roman"/>
                        <w:i/>
                        <w:iCs/>
                        <w:sz w:val="14"/>
                        <w:szCs w:val="12"/>
                      </w:rPr>
                      <w:t>Vol. 2 No.</w:t>
                    </w:r>
                    <w:r>
                      <w:rPr>
                        <w:rFonts w:ascii="Times New Roman" w:hAnsi="Times New Roman"/>
                        <w:i/>
                        <w:iCs/>
                        <w:sz w:val="14"/>
                        <w:szCs w:val="12"/>
                      </w:rPr>
                      <w:t>10</w:t>
                    </w:r>
                    <w:r w:rsidRPr="00EF2CDB">
                      <w:rPr>
                        <w:rFonts w:ascii="Times New Roman" w:hAnsi="Times New Roman"/>
                        <w:i/>
                        <w:iCs/>
                        <w:sz w:val="14"/>
                        <w:szCs w:val="12"/>
                      </w:rPr>
                      <w:t xml:space="preserve"> </w:t>
                    </w:r>
                    <w:r>
                      <w:rPr>
                        <w:rFonts w:ascii="Times New Roman" w:hAnsi="Times New Roman"/>
                        <w:i/>
                        <w:iCs/>
                        <w:sz w:val="14"/>
                        <w:szCs w:val="12"/>
                      </w:rPr>
                      <w:t xml:space="preserve">Oktober </w:t>
                    </w:r>
                    <w:r w:rsidRPr="00EF2CDB">
                      <w:rPr>
                        <w:rFonts w:ascii="Times New Roman" w:hAnsi="Times New Roman"/>
                        <w:i/>
                        <w:iCs/>
                        <w:sz w:val="14"/>
                        <w:szCs w:val="12"/>
                      </w:rPr>
                      <w:t>2023</w:t>
                    </w:r>
                  </w:p>
                  <w:p w14:paraId="4040F077" w14:textId="77777777" w:rsidR="00E27D7B" w:rsidRPr="00EF2CDB" w:rsidRDefault="00E27D7B" w:rsidP="00E27D7B">
                    <w:pPr>
                      <w:spacing w:after="0" w:line="240" w:lineRule="auto"/>
                      <w:rPr>
                        <w:rFonts w:ascii="Times New Roman" w:hAnsi="Times New Roman"/>
                        <w:i/>
                        <w:iCs/>
                        <w:sz w:val="14"/>
                        <w:szCs w:val="12"/>
                      </w:rPr>
                    </w:pPr>
                    <w:r w:rsidRPr="00EF2CDB">
                      <w:rPr>
                        <w:rFonts w:ascii="Times New Roman" w:hAnsi="Times New Roman"/>
                        <w:i/>
                        <w:iCs/>
                        <w:sz w:val="14"/>
                        <w:szCs w:val="12"/>
                      </w:rPr>
                      <w:t>https://journal-mandiracendikia.com/jikmc</w:t>
                    </w:r>
                  </w:p>
                </w:txbxContent>
              </v:textbox>
            </v:rect>
          </w:pict>
        </mc:Fallback>
      </mc:AlternateContent>
    </w:r>
  </w:p>
  <w:p w14:paraId="78BD174D" w14:textId="77777777" w:rsidR="00E27D7B" w:rsidRDefault="00E27D7B" w:rsidP="00E27D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836280"/>
      <w:docPartObj>
        <w:docPartGallery w:val="Page Numbers (Top of Page)"/>
        <w:docPartUnique/>
      </w:docPartObj>
    </w:sdtPr>
    <w:sdtEndPr>
      <w:rPr>
        <w:rFonts w:ascii="Arial" w:hAnsi="Arial" w:cs="Arial"/>
        <w:noProof/>
      </w:rPr>
    </w:sdtEndPr>
    <w:sdtContent>
      <w:p w14:paraId="1EAC3FA5" w14:textId="77777777" w:rsidR="008B5D74" w:rsidRPr="00D3551C" w:rsidRDefault="008B5D74">
        <w:pPr>
          <w:pStyle w:val="Header"/>
          <w:jc w:val="right"/>
          <w:rPr>
            <w:rFonts w:ascii="Arial" w:hAnsi="Arial" w:cs="Arial"/>
          </w:rPr>
        </w:pPr>
        <w:r w:rsidRPr="00D3551C">
          <w:rPr>
            <w:rFonts w:ascii="Arial" w:hAnsi="Arial" w:cs="Arial"/>
          </w:rPr>
          <w:fldChar w:fldCharType="begin"/>
        </w:r>
        <w:r w:rsidRPr="00D3551C">
          <w:rPr>
            <w:rFonts w:ascii="Arial" w:hAnsi="Arial" w:cs="Arial"/>
          </w:rPr>
          <w:instrText xml:space="preserve"> PAGE   \* MERGEFORMAT </w:instrText>
        </w:r>
        <w:r w:rsidRPr="00D3551C">
          <w:rPr>
            <w:rFonts w:ascii="Arial" w:hAnsi="Arial" w:cs="Arial"/>
          </w:rPr>
          <w:fldChar w:fldCharType="separate"/>
        </w:r>
        <w:r w:rsidRPr="00D3551C">
          <w:rPr>
            <w:rFonts w:ascii="Arial" w:hAnsi="Arial" w:cs="Arial"/>
            <w:noProof/>
          </w:rPr>
          <w:t>2</w:t>
        </w:r>
        <w:r w:rsidRPr="00D3551C">
          <w:rPr>
            <w:rFonts w:ascii="Arial" w:hAnsi="Arial" w:cs="Arial"/>
            <w:noProof/>
          </w:rPr>
          <w:fldChar w:fldCharType="end"/>
        </w:r>
      </w:p>
    </w:sdtContent>
  </w:sdt>
  <w:p w14:paraId="51125E5A" w14:textId="77777777" w:rsidR="008B5D74" w:rsidRDefault="008B5D74" w:rsidP="002C08D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29F8D" w14:textId="77777777" w:rsidR="008B5D74" w:rsidRDefault="008B5D74">
    <w:pPr>
      <w:pStyle w:val="Header"/>
      <w:jc w:val="center"/>
    </w:pPr>
  </w:p>
  <w:p w14:paraId="6BFFAB67" w14:textId="77777777" w:rsidR="008B5D74" w:rsidRDefault="008B5D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98CB1" w14:textId="011739BF" w:rsidR="00714914" w:rsidRDefault="00714914">
    <w:pPr>
      <w:pStyle w:val="Header"/>
      <w:jc w:val="right"/>
    </w:pPr>
  </w:p>
  <w:p w14:paraId="00E750C0" w14:textId="77777777" w:rsidR="00714914" w:rsidRDefault="0071491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0288B"/>
    <w:multiLevelType w:val="hybridMultilevel"/>
    <w:tmpl w:val="74BA7256"/>
    <w:lvl w:ilvl="0" w:tplc="CCD6DFF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135F5F9D"/>
    <w:multiLevelType w:val="hybridMultilevel"/>
    <w:tmpl w:val="9D2AFB78"/>
    <w:lvl w:ilvl="0" w:tplc="6054D2E0">
      <w:start w:val="1"/>
      <w:numFmt w:val="decimal"/>
      <w:lvlText w:val="5.%1"/>
      <w:lvlJc w:val="left"/>
      <w:pPr>
        <w:ind w:left="1800" w:hanging="360"/>
      </w:pPr>
      <w:rPr>
        <w:rFonts w:cs="Times New Roman"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1C52CCA"/>
    <w:multiLevelType w:val="hybridMultilevel"/>
    <w:tmpl w:val="C354ECD2"/>
    <w:lvl w:ilvl="0" w:tplc="69C29668">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28450CF1"/>
    <w:multiLevelType w:val="hybridMultilevel"/>
    <w:tmpl w:val="A4C82C2E"/>
    <w:lvl w:ilvl="0" w:tplc="04090019">
      <w:start w:val="1"/>
      <w:numFmt w:val="lowerLetter"/>
      <w:lvlText w:val="%1."/>
      <w:lvlJc w:val="left"/>
      <w:pPr>
        <w:ind w:left="1996" w:hanging="360"/>
      </w:pPr>
      <w:rPr>
        <w:rFonts w:cs="Times New Roman"/>
      </w:rPr>
    </w:lvl>
    <w:lvl w:ilvl="1" w:tplc="04090019">
      <w:start w:val="1"/>
      <w:numFmt w:val="lowerLetter"/>
      <w:lvlText w:val="%2."/>
      <w:lvlJc w:val="left"/>
      <w:pPr>
        <w:ind w:left="2716" w:hanging="360"/>
      </w:pPr>
      <w:rPr>
        <w:rFonts w:cs="Times New Roman"/>
      </w:rPr>
    </w:lvl>
    <w:lvl w:ilvl="2" w:tplc="0409001B">
      <w:start w:val="1"/>
      <w:numFmt w:val="lowerRoman"/>
      <w:lvlText w:val="%3."/>
      <w:lvlJc w:val="right"/>
      <w:pPr>
        <w:ind w:left="3436" w:hanging="180"/>
      </w:pPr>
      <w:rPr>
        <w:rFonts w:cs="Times New Roman"/>
      </w:rPr>
    </w:lvl>
    <w:lvl w:ilvl="3" w:tplc="0409000F">
      <w:start w:val="1"/>
      <w:numFmt w:val="decimal"/>
      <w:lvlText w:val="%4."/>
      <w:lvlJc w:val="left"/>
      <w:pPr>
        <w:ind w:left="4156" w:hanging="360"/>
      </w:pPr>
      <w:rPr>
        <w:rFonts w:cs="Times New Roman"/>
      </w:rPr>
    </w:lvl>
    <w:lvl w:ilvl="4" w:tplc="04090019">
      <w:start w:val="1"/>
      <w:numFmt w:val="lowerLetter"/>
      <w:lvlText w:val="%5."/>
      <w:lvlJc w:val="left"/>
      <w:pPr>
        <w:ind w:left="4876" w:hanging="360"/>
      </w:pPr>
      <w:rPr>
        <w:rFonts w:cs="Times New Roman"/>
      </w:rPr>
    </w:lvl>
    <w:lvl w:ilvl="5" w:tplc="0409001B">
      <w:start w:val="1"/>
      <w:numFmt w:val="lowerRoman"/>
      <w:lvlText w:val="%6."/>
      <w:lvlJc w:val="right"/>
      <w:pPr>
        <w:ind w:left="5596" w:hanging="180"/>
      </w:pPr>
      <w:rPr>
        <w:rFonts w:cs="Times New Roman"/>
      </w:rPr>
    </w:lvl>
    <w:lvl w:ilvl="6" w:tplc="0409000F">
      <w:start w:val="1"/>
      <w:numFmt w:val="decimal"/>
      <w:lvlText w:val="%7."/>
      <w:lvlJc w:val="left"/>
      <w:pPr>
        <w:ind w:left="6316" w:hanging="360"/>
      </w:pPr>
      <w:rPr>
        <w:rFonts w:cs="Times New Roman"/>
      </w:rPr>
    </w:lvl>
    <w:lvl w:ilvl="7" w:tplc="04090019">
      <w:start w:val="1"/>
      <w:numFmt w:val="lowerLetter"/>
      <w:lvlText w:val="%8."/>
      <w:lvlJc w:val="left"/>
      <w:pPr>
        <w:ind w:left="7036" w:hanging="360"/>
      </w:pPr>
      <w:rPr>
        <w:rFonts w:cs="Times New Roman"/>
      </w:rPr>
    </w:lvl>
    <w:lvl w:ilvl="8" w:tplc="0409001B">
      <w:start w:val="1"/>
      <w:numFmt w:val="lowerRoman"/>
      <w:lvlText w:val="%9."/>
      <w:lvlJc w:val="right"/>
      <w:pPr>
        <w:ind w:left="7756" w:hanging="180"/>
      </w:pPr>
      <w:rPr>
        <w:rFonts w:cs="Times New Roman"/>
      </w:rPr>
    </w:lvl>
  </w:abstractNum>
  <w:abstractNum w:abstractNumId="4" w15:restartNumberingAfterBreak="0">
    <w:nsid w:val="2D222718"/>
    <w:multiLevelType w:val="multilevel"/>
    <w:tmpl w:val="4928E564"/>
    <w:lvl w:ilvl="0">
      <w:start w:val="1"/>
      <w:numFmt w:val="decimal"/>
      <w:lvlText w:val="%1."/>
      <w:lvlJc w:val="left"/>
      <w:pPr>
        <w:ind w:left="1080" w:hanging="360"/>
      </w:pPr>
      <w:rPr>
        <w:rFonts w:cs="Times New Roman"/>
        <w:b/>
      </w:rPr>
    </w:lvl>
    <w:lvl w:ilvl="1">
      <w:start w:val="1"/>
      <w:numFmt w:val="decimal"/>
      <w:isLgl/>
      <w:lvlText w:val="%1.%2"/>
      <w:lvlJc w:val="left"/>
      <w:pPr>
        <w:ind w:left="1380" w:hanging="660"/>
      </w:pPr>
      <w:rPr>
        <w:rFonts w:cs="Times New Roman" w:hint="default"/>
      </w:rPr>
    </w:lvl>
    <w:lvl w:ilvl="2">
      <w:start w:val="2"/>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5" w15:restartNumberingAfterBreak="0">
    <w:nsid w:val="39C44DE0"/>
    <w:multiLevelType w:val="hybridMultilevel"/>
    <w:tmpl w:val="C64A8FCE"/>
    <w:lvl w:ilvl="0" w:tplc="E1B22FFE">
      <w:start w:val="7"/>
      <w:numFmt w:val="decimal"/>
      <w:lvlText w:val="%1"/>
      <w:lvlJc w:val="left"/>
      <w:pPr>
        <w:ind w:left="1055" w:hanging="369"/>
      </w:pPr>
      <w:rPr>
        <w:rFonts w:hint="default"/>
        <w:lang w:eastAsia="en-US" w:bidi="ar-SA"/>
      </w:rPr>
    </w:lvl>
    <w:lvl w:ilvl="1" w:tplc="7396E4D4">
      <w:numFmt w:val="none"/>
      <w:lvlText w:val=""/>
      <w:lvlJc w:val="left"/>
      <w:pPr>
        <w:tabs>
          <w:tab w:val="num" w:pos="360"/>
        </w:tabs>
      </w:pPr>
    </w:lvl>
    <w:lvl w:ilvl="2" w:tplc="69DC8EC6">
      <w:start w:val="1"/>
      <w:numFmt w:val="decimal"/>
      <w:lvlText w:val="%3."/>
      <w:lvlJc w:val="left"/>
      <w:pPr>
        <w:ind w:left="1218" w:hanging="250"/>
      </w:pPr>
      <w:rPr>
        <w:rFonts w:ascii="Arial" w:eastAsiaTheme="minorHAnsi" w:hAnsi="Arial" w:cs="Arial"/>
        <w:b w:val="0"/>
        <w:bCs/>
        <w:spacing w:val="0"/>
        <w:w w:val="100"/>
        <w:lang w:eastAsia="en-US" w:bidi="ar-SA"/>
      </w:rPr>
    </w:lvl>
    <w:lvl w:ilvl="3" w:tplc="E12E5B86">
      <w:numFmt w:val="bullet"/>
      <w:lvlText w:val="•"/>
      <w:lvlJc w:val="left"/>
      <w:pPr>
        <w:ind w:left="2388" w:hanging="250"/>
      </w:pPr>
      <w:rPr>
        <w:rFonts w:hint="default"/>
        <w:lang w:eastAsia="en-US" w:bidi="ar-SA"/>
      </w:rPr>
    </w:lvl>
    <w:lvl w:ilvl="4" w:tplc="B35C7CE4">
      <w:numFmt w:val="bullet"/>
      <w:lvlText w:val="•"/>
      <w:lvlJc w:val="left"/>
      <w:pPr>
        <w:ind w:left="3377" w:hanging="250"/>
      </w:pPr>
      <w:rPr>
        <w:rFonts w:hint="default"/>
        <w:lang w:eastAsia="en-US" w:bidi="ar-SA"/>
      </w:rPr>
    </w:lvl>
    <w:lvl w:ilvl="5" w:tplc="A1B085CC">
      <w:numFmt w:val="bullet"/>
      <w:lvlText w:val="•"/>
      <w:lvlJc w:val="left"/>
      <w:pPr>
        <w:ind w:left="4365" w:hanging="250"/>
      </w:pPr>
      <w:rPr>
        <w:rFonts w:hint="default"/>
        <w:lang w:eastAsia="en-US" w:bidi="ar-SA"/>
      </w:rPr>
    </w:lvl>
    <w:lvl w:ilvl="6" w:tplc="7046A75A">
      <w:numFmt w:val="bullet"/>
      <w:lvlText w:val="•"/>
      <w:lvlJc w:val="left"/>
      <w:pPr>
        <w:ind w:left="5354" w:hanging="250"/>
      </w:pPr>
      <w:rPr>
        <w:rFonts w:hint="default"/>
        <w:lang w:eastAsia="en-US" w:bidi="ar-SA"/>
      </w:rPr>
    </w:lvl>
    <w:lvl w:ilvl="7" w:tplc="B1D26D1A">
      <w:numFmt w:val="bullet"/>
      <w:lvlText w:val="•"/>
      <w:lvlJc w:val="left"/>
      <w:pPr>
        <w:ind w:left="6343" w:hanging="250"/>
      </w:pPr>
      <w:rPr>
        <w:rFonts w:hint="default"/>
        <w:lang w:eastAsia="en-US" w:bidi="ar-SA"/>
      </w:rPr>
    </w:lvl>
    <w:lvl w:ilvl="8" w:tplc="128A957A">
      <w:numFmt w:val="bullet"/>
      <w:lvlText w:val="•"/>
      <w:lvlJc w:val="left"/>
      <w:pPr>
        <w:ind w:left="7331" w:hanging="250"/>
      </w:pPr>
      <w:rPr>
        <w:rFonts w:hint="default"/>
        <w:lang w:eastAsia="en-US" w:bidi="ar-SA"/>
      </w:rPr>
    </w:lvl>
  </w:abstractNum>
  <w:abstractNum w:abstractNumId="6" w15:restartNumberingAfterBreak="0">
    <w:nsid w:val="3CB812B0"/>
    <w:multiLevelType w:val="hybridMultilevel"/>
    <w:tmpl w:val="032C10FA"/>
    <w:lvl w:ilvl="0" w:tplc="720A5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124289"/>
    <w:multiLevelType w:val="hybridMultilevel"/>
    <w:tmpl w:val="AC687D4A"/>
    <w:lvl w:ilvl="0" w:tplc="1E9EF86A">
      <w:start w:val="1"/>
      <w:numFmt w:val="decimal"/>
      <w:lvlText w:val="3.1.%1"/>
      <w:lvlJc w:val="left"/>
      <w:pPr>
        <w:ind w:left="2138" w:hanging="360"/>
      </w:pPr>
      <w:rPr>
        <w:rFonts w:cs="Times New Roman" w:hint="default"/>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32561"/>
    <w:multiLevelType w:val="hybridMultilevel"/>
    <w:tmpl w:val="64767420"/>
    <w:lvl w:ilvl="0" w:tplc="452E5A20">
      <w:start w:val="1"/>
      <w:numFmt w:val="decimal"/>
      <w:lvlText w:val="2.%1.1"/>
      <w:lvlJc w:val="left"/>
      <w:pPr>
        <w:ind w:left="2138" w:hanging="360"/>
      </w:pPr>
      <w:rPr>
        <w:rFonts w:cs="Times New Roman" w:hint="default"/>
        <w:i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5F1E3E63"/>
    <w:multiLevelType w:val="hybridMultilevel"/>
    <w:tmpl w:val="5A26D62E"/>
    <w:lvl w:ilvl="0" w:tplc="232CD846">
      <w:start w:val="1"/>
      <w:numFmt w:val="decimal"/>
      <w:lvlText w:val="2.1.%1"/>
      <w:lvlJc w:val="left"/>
      <w:pPr>
        <w:ind w:left="2138" w:hanging="360"/>
      </w:pPr>
      <w:rPr>
        <w:rFonts w:cs="Times New Roman" w:hint="default"/>
        <w:b/>
        <w:bCs/>
        <w:i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15:restartNumberingAfterBreak="0">
    <w:nsid w:val="5F5040BB"/>
    <w:multiLevelType w:val="hybridMultilevel"/>
    <w:tmpl w:val="8F8A4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D7319"/>
    <w:multiLevelType w:val="hybridMultilevel"/>
    <w:tmpl w:val="FC807688"/>
    <w:lvl w:ilvl="0" w:tplc="B69AC39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68490E85"/>
    <w:multiLevelType w:val="hybridMultilevel"/>
    <w:tmpl w:val="B9602D96"/>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3" w15:restartNumberingAfterBreak="0">
    <w:nsid w:val="689F6C43"/>
    <w:multiLevelType w:val="hybridMultilevel"/>
    <w:tmpl w:val="FD22873E"/>
    <w:lvl w:ilvl="0" w:tplc="69E015A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AB329AF"/>
    <w:multiLevelType w:val="hybridMultilevel"/>
    <w:tmpl w:val="CD0E1BC8"/>
    <w:lvl w:ilvl="0" w:tplc="1E9EF86A">
      <w:start w:val="1"/>
      <w:numFmt w:val="decimal"/>
      <w:lvlText w:val="3.1.%1"/>
      <w:lvlJc w:val="left"/>
      <w:pPr>
        <w:ind w:left="2160" w:hanging="360"/>
      </w:pPr>
      <w:rPr>
        <w:rFonts w:cs="Times New Roman" w:hint="default"/>
        <w:b/>
        <w:bCs/>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BB55F5F"/>
    <w:multiLevelType w:val="hybridMultilevel"/>
    <w:tmpl w:val="33326D44"/>
    <w:lvl w:ilvl="0" w:tplc="0CE28086">
      <w:start w:val="1"/>
      <w:numFmt w:val="decimal"/>
      <w:lvlText w:val="3.2.%1"/>
      <w:lvlJc w:val="left"/>
      <w:pPr>
        <w:ind w:left="2160" w:hanging="360"/>
      </w:pPr>
      <w:rPr>
        <w:rFonts w:cs="Times New Roman" w:hint="default"/>
        <w:b/>
        <w:bCs/>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5016CFC"/>
    <w:multiLevelType w:val="hybridMultilevel"/>
    <w:tmpl w:val="7A266216"/>
    <w:lvl w:ilvl="0" w:tplc="39B086B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2D2328"/>
    <w:multiLevelType w:val="hybridMultilevel"/>
    <w:tmpl w:val="9594D2E8"/>
    <w:lvl w:ilvl="0" w:tplc="97DE90A2">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93E188A"/>
    <w:multiLevelType w:val="hybridMultilevel"/>
    <w:tmpl w:val="24425EF2"/>
    <w:lvl w:ilvl="0" w:tplc="0CE28086">
      <w:start w:val="1"/>
      <w:numFmt w:val="decimal"/>
      <w:lvlText w:val="3.2.%1"/>
      <w:lvlJc w:val="left"/>
      <w:pPr>
        <w:ind w:left="2138" w:hanging="360"/>
      </w:pPr>
      <w:rPr>
        <w:rFonts w:cs="Times New Roman" w:hint="default"/>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20808"/>
    <w:multiLevelType w:val="hybridMultilevel"/>
    <w:tmpl w:val="8F28990A"/>
    <w:lvl w:ilvl="0" w:tplc="462C760A">
      <w:start w:val="1"/>
      <w:numFmt w:val="decimal"/>
      <w:lvlText w:val="6.%1"/>
      <w:lvlJc w:val="left"/>
      <w:pPr>
        <w:ind w:left="1800" w:hanging="360"/>
      </w:pPr>
      <w:rPr>
        <w:rFonts w:cs="Times New Roman"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AC76BA7"/>
    <w:multiLevelType w:val="hybridMultilevel"/>
    <w:tmpl w:val="702A76F8"/>
    <w:lvl w:ilvl="0" w:tplc="D8444090">
      <w:start w:val="1"/>
      <w:numFmt w:val="decimal"/>
      <w:lvlText w:val="3.%1"/>
      <w:lvlJc w:val="left"/>
      <w:pPr>
        <w:ind w:left="1800" w:hanging="360"/>
      </w:pPr>
      <w:rPr>
        <w:rFonts w:cs="Times New Roman" w:hint="default"/>
        <w:b/>
        <w:bCs/>
        <w:i w:val="0"/>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D796553"/>
    <w:multiLevelType w:val="multilevel"/>
    <w:tmpl w:val="B84240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6"/>
  </w:num>
  <w:num w:numId="3">
    <w:abstractNumId w:val="20"/>
  </w:num>
  <w:num w:numId="4">
    <w:abstractNumId w:val="8"/>
  </w:num>
  <w:num w:numId="5">
    <w:abstractNumId w:val="9"/>
  </w:num>
  <w:num w:numId="6">
    <w:abstractNumId w:val="7"/>
  </w:num>
  <w:num w:numId="7">
    <w:abstractNumId w:val="14"/>
  </w:num>
  <w:num w:numId="8">
    <w:abstractNumId w:val="18"/>
  </w:num>
  <w:num w:numId="9">
    <w:abstractNumId w:val="15"/>
  </w:num>
  <w:num w:numId="10">
    <w:abstractNumId w:val="1"/>
  </w:num>
  <w:num w:numId="11">
    <w:abstractNumId w:val="19"/>
  </w:num>
  <w:num w:numId="12">
    <w:abstractNumId w:val="11"/>
  </w:num>
  <w:num w:numId="13">
    <w:abstractNumId w:val="12"/>
  </w:num>
  <w:num w:numId="14">
    <w:abstractNumId w:val="13"/>
  </w:num>
  <w:num w:numId="15">
    <w:abstractNumId w:val="4"/>
  </w:num>
  <w:num w:numId="16">
    <w:abstractNumId w:val="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
  </w:num>
  <w:num w:numId="20">
    <w:abstractNumId w:val="5"/>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10"/>
    <w:rsid w:val="000343F1"/>
    <w:rsid w:val="000E755D"/>
    <w:rsid w:val="001766E9"/>
    <w:rsid w:val="0019293F"/>
    <w:rsid w:val="001D5A92"/>
    <w:rsid w:val="001E2215"/>
    <w:rsid w:val="00211702"/>
    <w:rsid w:val="00222C9F"/>
    <w:rsid w:val="0028287C"/>
    <w:rsid w:val="002A5E4A"/>
    <w:rsid w:val="002A7010"/>
    <w:rsid w:val="002E41D3"/>
    <w:rsid w:val="002F0D75"/>
    <w:rsid w:val="002F5248"/>
    <w:rsid w:val="0033057F"/>
    <w:rsid w:val="00366B1D"/>
    <w:rsid w:val="00396814"/>
    <w:rsid w:val="003A6FE8"/>
    <w:rsid w:val="003B7787"/>
    <w:rsid w:val="0041345B"/>
    <w:rsid w:val="004357D5"/>
    <w:rsid w:val="004632E6"/>
    <w:rsid w:val="004C1764"/>
    <w:rsid w:val="004D69A2"/>
    <w:rsid w:val="00521453"/>
    <w:rsid w:val="0054589D"/>
    <w:rsid w:val="00566711"/>
    <w:rsid w:val="00567D73"/>
    <w:rsid w:val="005F5DE6"/>
    <w:rsid w:val="006130D6"/>
    <w:rsid w:val="00625531"/>
    <w:rsid w:val="00664B80"/>
    <w:rsid w:val="006E0B5A"/>
    <w:rsid w:val="00714914"/>
    <w:rsid w:val="00721BB0"/>
    <w:rsid w:val="00730121"/>
    <w:rsid w:val="00773323"/>
    <w:rsid w:val="007762C0"/>
    <w:rsid w:val="00863A7A"/>
    <w:rsid w:val="008B5D74"/>
    <w:rsid w:val="008D31BE"/>
    <w:rsid w:val="0090233B"/>
    <w:rsid w:val="009122E3"/>
    <w:rsid w:val="009747A6"/>
    <w:rsid w:val="009D2D50"/>
    <w:rsid w:val="00A476A8"/>
    <w:rsid w:val="00A75DBE"/>
    <w:rsid w:val="00A91A56"/>
    <w:rsid w:val="00B06C1D"/>
    <w:rsid w:val="00B80144"/>
    <w:rsid w:val="00BA68EC"/>
    <w:rsid w:val="00C02C55"/>
    <w:rsid w:val="00C03432"/>
    <w:rsid w:val="00C45AB2"/>
    <w:rsid w:val="00C66DCD"/>
    <w:rsid w:val="00CA242D"/>
    <w:rsid w:val="00CD6C37"/>
    <w:rsid w:val="00CF6DA5"/>
    <w:rsid w:val="00E27D7B"/>
    <w:rsid w:val="00E92B43"/>
    <w:rsid w:val="00EB480D"/>
    <w:rsid w:val="00F22177"/>
    <w:rsid w:val="00F64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015A4"/>
  <w15:docId w15:val="{F83FA334-E5BD-4C53-86FF-D21B071E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010"/>
    <w:rPr>
      <w:color w:val="0563C1" w:themeColor="hyperlink"/>
      <w:u w:val="single"/>
    </w:rPr>
  </w:style>
  <w:style w:type="paragraph" w:styleId="ListParagraph">
    <w:name w:val="List Paragraph"/>
    <w:aliases w:val="Body of text,Normal1,UGEX'Z,Normal2,List Paragraph1,Daftar Pustaka,normal,Heading 1 Char1,Daftar"/>
    <w:basedOn w:val="Normal"/>
    <w:link w:val="ListParagraphChar"/>
    <w:uiPriority w:val="34"/>
    <w:qFormat/>
    <w:rsid w:val="00222C9F"/>
    <w:pPr>
      <w:ind w:left="720"/>
      <w:contextualSpacing/>
    </w:pPr>
  </w:style>
  <w:style w:type="character" w:customStyle="1" w:styleId="ListParagraphChar">
    <w:name w:val="List Paragraph Char"/>
    <w:aliases w:val="Body of text Char,Normal1 Char,UGEX'Z Char,Normal2 Char,List Paragraph1 Char,Daftar Pustaka Char,normal Char,Heading 1 Char1 Char,Daftar Char"/>
    <w:link w:val="ListParagraph"/>
    <w:uiPriority w:val="34"/>
    <w:qFormat/>
    <w:locked/>
    <w:rsid w:val="00730121"/>
    <w:rPr>
      <w:lang w:val="id-ID"/>
    </w:rPr>
  </w:style>
  <w:style w:type="character" w:customStyle="1" w:styleId="markedcontent">
    <w:name w:val="markedcontent"/>
    <w:basedOn w:val="DefaultParagraphFont"/>
    <w:rsid w:val="00730121"/>
  </w:style>
  <w:style w:type="table" w:styleId="TableGrid">
    <w:name w:val="Table Grid"/>
    <w:basedOn w:val="TableNormal"/>
    <w:uiPriority w:val="59"/>
    <w:qFormat/>
    <w:rsid w:val="00902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82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8287C"/>
    <w:rPr>
      <w:rFonts w:ascii="Courier New" w:eastAsia="Times New Roman" w:hAnsi="Courier New" w:cs="Courier New"/>
      <w:sz w:val="20"/>
      <w:szCs w:val="20"/>
    </w:rPr>
  </w:style>
  <w:style w:type="character" w:customStyle="1" w:styleId="y2iqfc">
    <w:name w:val="y2iqfc"/>
    <w:basedOn w:val="DefaultParagraphFont"/>
    <w:rsid w:val="0028287C"/>
  </w:style>
  <w:style w:type="paragraph" w:styleId="BalloonText">
    <w:name w:val="Balloon Text"/>
    <w:basedOn w:val="Normal"/>
    <w:link w:val="BalloonTextChar"/>
    <w:uiPriority w:val="99"/>
    <w:semiHidden/>
    <w:unhideWhenUsed/>
    <w:rsid w:val="00B06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C1D"/>
    <w:rPr>
      <w:rFonts w:ascii="Tahoma" w:hAnsi="Tahoma" w:cs="Tahoma"/>
      <w:sz w:val="16"/>
      <w:szCs w:val="16"/>
      <w:lang w:val="id-ID"/>
    </w:rPr>
  </w:style>
  <w:style w:type="paragraph" w:styleId="Header">
    <w:name w:val="header"/>
    <w:basedOn w:val="Normal"/>
    <w:link w:val="HeaderChar"/>
    <w:uiPriority w:val="99"/>
    <w:unhideWhenUsed/>
    <w:qFormat/>
    <w:rsid w:val="00EB480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B480D"/>
    <w:rPr>
      <w:lang w:val="id-ID"/>
    </w:rPr>
  </w:style>
  <w:style w:type="paragraph" w:styleId="Footer">
    <w:name w:val="footer"/>
    <w:basedOn w:val="Normal"/>
    <w:link w:val="FooterChar"/>
    <w:uiPriority w:val="99"/>
    <w:unhideWhenUsed/>
    <w:rsid w:val="00EB4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80D"/>
    <w:rPr>
      <w:lang w:val="id-ID"/>
    </w:rPr>
  </w:style>
  <w:style w:type="character" w:styleId="UnresolvedMention">
    <w:name w:val="Unresolved Mention"/>
    <w:basedOn w:val="DefaultParagraphFont"/>
    <w:uiPriority w:val="99"/>
    <w:semiHidden/>
    <w:unhideWhenUsed/>
    <w:rsid w:val="00863A7A"/>
    <w:rPr>
      <w:color w:val="605E5C"/>
      <w:shd w:val="clear" w:color="auto" w:fill="E1DFDD"/>
    </w:rPr>
  </w:style>
  <w:style w:type="paragraph" w:styleId="BodyText">
    <w:name w:val="Body Text"/>
    <w:basedOn w:val="Normal"/>
    <w:link w:val="BodyTextChar"/>
    <w:uiPriority w:val="1"/>
    <w:qFormat/>
    <w:rsid w:val="005F5DE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F5DE6"/>
    <w:rPr>
      <w:rFonts w:ascii="Times New Roman" w:eastAsia="Times New Roman" w:hAnsi="Times New Roman" w:cs="Times New Roman"/>
      <w:sz w:val="24"/>
      <w:szCs w:val="24"/>
    </w:rPr>
  </w:style>
  <w:style w:type="character" w:customStyle="1" w:styleId="fontstyle01">
    <w:name w:val="fontstyle01"/>
    <w:basedOn w:val="DefaultParagraphFont"/>
    <w:rsid w:val="005F5DE6"/>
    <w:rPr>
      <w:rFonts w:ascii="TimesNewRomanPSMT" w:hAnsi="TimesNewRomanPSMT" w:hint="default"/>
      <w:b w:val="0"/>
      <w:bCs w:val="0"/>
      <w:i w:val="0"/>
      <w:iCs w:val="0"/>
      <w:color w:val="222222"/>
      <w:sz w:val="24"/>
      <w:szCs w:val="24"/>
    </w:rPr>
  </w:style>
  <w:style w:type="character" w:customStyle="1" w:styleId="fontstyle21">
    <w:name w:val="fontstyle21"/>
    <w:basedOn w:val="DefaultParagraphFont"/>
    <w:rsid w:val="005F5DE6"/>
    <w:rPr>
      <w:rFonts w:ascii="TimesNewRomanPS-ItalicMT" w:hAnsi="TimesNewRomanPS-ItalicMT" w:hint="default"/>
      <w:b w:val="0"/>
      <w:bCs w:val="0"/>
      <w:i/>
      <w:iCs/>
      <w:color w:val="222222"/>
      <w:sz w:val="24"/>
      <w:szCs w:val="24"/>
    </w:rPr>
  </w:style>
  <w:style w:type="table" w:customStyle="1" w:styleId="LightShading1">
    <w:name w:val="Light Shading1"/>
    <w:basedOn w:val="TableNormal"/>
    <w:uiPriority w:val="60"/>
    <w:rsid w:val="00211702"/>
    <w:pPr>
      <w:spacing w:after="0" w:line="240" w:lineRule="auto"/>
    </w:pPr>
    <w:rPr>
      <w:rFonts w:ascii="Calibri" w:eastAsia="Calibri" w:hAnsi="Calibri" w:cs="SimSun"/>
      <w:color w:val="000000"/>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unhideWhenUsed/>
    <w:rsid w:val="00521453"/>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659393">
      <w:bodyDiv w:val="1"/>
      <w:marLeft w:val="0"/>
      <w:marRight w:val="0"/>
      <w:marTop w:val="0"/>
      <w:marBottom w:val="0"/>
      <w:divBdr>
        <w:top w:val="none" w:sz="0" w:space="0" w:color="auto"/>
        <w:left w:val="none" w:sz="0" w:space="0" w:color="auto"/>
        <w:bottom w:val="none" w:sz="0" w:space="0" w:color="auto"/>
        <w:right w:val="none" w:sz="0" w:space="0" w:color="auto"/>
      </w:divBdr>
    </w:div>
    <w:div w:id="5551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4019</Words>
  <Characters>25280</Characters>
  <Application>Microsoft Office Word</Application>
  <DocSecurity>0</DocSecurity>
  <Lines>616</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cp:lastPrinted>2022-11-20T04:21:00Z</cp:lastPrinted>
  <dcterms:created xsi:type="dcterms:W3CDTF">2023-10-18T12:47:00Z</dcterms:created>
  <dcterms:modified xsi:type="dcterms:W3CDTF">2023-10-18T23:21:00Z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911e49d0a2e09efe8ef6ec671f79e3172a8b21211b20b85dceb45ad11dfa74b8</vt:lpwstr>
  </property>
</Properties>
</file>